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roofErr w:type="gramStart"/>
      <w:r>
        <w:rPr>
          <w:b/>
          <w:sz w:val="26"/>
          <w:szCs w:val="26"/>
        </w:rPr>
        <w:t>…..</w:t>
      </w:r>
      <w:proofErr w:type="gramEnd"/>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FA4F5B">
        <w:rPr>
          <w:bCs/>
          <w:sz w:val="26"/>
          <w:szCs w:val="26"/>
        </w:rPr>
        <w:t>52</w:t>
      </w:r>
      <w:r w:rsidR="0048038F">
        <w:rPr>
          <w:bCs/>
          <w:sz w:val="26"/>
          <w:szCs w:val="26"/>
        </w:rPr>
        <w:t>8</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FA4F5B" w:rsidRPr="00884132" w:rsidTr="00A23926">
        <w:tc>
          <w:tcPr>
            <w:tcW w:w="564" w:type="dxa"/>
            <w:vAlign w:val="center"/>
          </w:tcPr>
          <w:p w:rsidR="00FA4F5B" w:rsidRPr="00FF7624" w:rsidRDefault="00FA4F5B" w:rsidP="00FA4F5B">
            <w:pPr>
              <w:spacing w:after="60" w:line="264" w:lineRule="auto"/>
              <w:jc w:val="center"/>
              <w:rPr>
                <w:bCs/>
                <w:sz w:val="25"/>
                <w:szCs w:val="25"/>
              </w:rPr>
            </w:pPr>
            <w:r w:rsidRPr="00FF7624">
              <w:rPr>
                <w:bCs/>
                <w:sz w:val="25"/>
                <w:szCs w:val="25"/>
              </w:rPr>
              <w:t>1</w:t>
            </w:r>
          </w:p>
        </w:tc>
        <w:tc>
          <w:tcPr>
            <w:tcW w:w="1955" w:type="dxa"/>
            <w:vAlign w:val="center"/>
          </w:tcPr>
          <w:p w:rsidR="00FA4F5B" w:rsidRPr="00D71D9E" w:rsidRDefault="00FA4F5B" w:rsidP="00FA4F5B">
            <w:pPr>
              <w:spacing w:before="120" w:after="120" w:line="264" w:lineRule="auto"/>
              <w:rPr>
                <w:color w:val="000000"/>
                <w:sz w:val="26"/>
                <w:szCs w:val="26"/>
              </w:rPr>
            </w:pPr>
            <w:r w:rsidRPr="00D71D9E">
              <w:rPr>
                <w:color w:val="000000"/>
                <w:sz w:val="26"/>
                <w:szCs w:val="26"/>
              </w:rPr>
              <w:t>Cung cấp dịch vụ tiệc nhẹ</w:t>
            </w:r>
          </w:p>
        </w:tc>
        <w:tc>
          <w:tcPr>
            <w:tcW w:w="7371" w:type="dxa"/>
            <w:vAlign w:val="center"/>
          </w:tcPr>
          <w:p w:rsidR="00FA4F5B" w:rsidRPr="00D71D9E" w:rsidRDefault="00FA4F5B" w:rsidP="00FA4F5B">
            <w:pPr>
              <w:spacing w:before="120" w:after="120" w:line="264" w:lineRule="auto"/>
              <w:jc w:val="center"/>
              <w:rPr>
                <w:color w:val="000000"/>
                <w:sz w:val="26"/>
                <w:szCs w:val="26"/>
              </w:rPr>
            </w:pPr>
            <w:r>
              <w:rPr>
                <w:color w:val="000000"/>
                <w:sz w:val="26"/>
                <w:szCs w:val="26"/>
              </w:rPr>
              <w:t>Theo phụ lục</w:t>
            </w:r>
          </w:p>
        </w:tc>
        <w:tc>
          <w:tcPr>
            <w:tcW w:w="1075" w:type="dxa"/>
            <w:vAlign w:val="center"/>
          </w:tcPr>
          <w:p w:rsidR="00FA4F5B" w:rsidRPr="00D71D9E" w:rsidRDefault="00FA4F5B" w:rsidP="00FA4F5B">
            <w:pPr>
              <w:spacing w:before="120" w:after="120" w:line="264" w:lineRule="auto"/>
              <w:jc w:val="center"/>
              <w:rPr>
                <w:color w:val="000000"/>
                <w:sz w:val="26"/>
                <w:szCs w:val="26"/>
              </w:rPr>
            </w:pPr>
            <w:r w:rsidRPr="00D71D9E">
              <w:rPr>
                <w:color w:val="000000"/>
                <w:sz w:val="26"/>
                <w:szCs w:val="26"/>
              </w:rPr>
              <w:t>Phần</w:t>
            </w:r>
          </w:p>
        </w:tc>
        <w:tc>
          <w:tcPr>
            <w:tcW w:w="1335" w:type="dxa"/>
            <w:vAlign w:val="center"/>
          </w:tcPr>
          <w:p w:rsidR="00FA4F5B" w:rsidRPr="00D71D9E" w:rsidRDefault="00FA4F5B" w:rsidP="00FA4F5B">
            <w:pPr>
              <w:spacing w:before="120" w:after="120" w:line="264" w:lineRule="auto"/>
              <w:jc w:val="right"/>
              <w:rPr>
                <w:color w:val="000000"/>
                <w:sz w:val="26"/>
                <w:szCs w:val="26"/>
              </w:rPr>
            </w:pPr>
            <w:r w:rsidRPr="00D71D9E">
              <w:rPr>
                <w:color w:val="000000"/>
                <w:sz w:val="26"/>
                <w:szCs w:val="26"/>
              </w:rPr>
              <w:t> 12.000</w:t>
            </w:r>
          </w:p>
        </w:tc>
        <w:tc>
          <w:tcPr>
            <w:tcW w:w="1074" w:type="dxa"/>
          </w:tcPr>
          <w:p w:rsidR="00FA4F5B" w:rsidRPr="00884132" w:rsidRDefault="00FA4F5B" w:rsidP="00FA4F5B">
            <w:pPr>
              <w:spacing w:before="120" w:after="120"/>
              <w:rPr>
                <w:b/>
                <w:sz w:val="22"/>
                <w:szCs w:val="22"/>
              </w:rPr>
            </w:pPr>
          </w:p>
        </w:tc>
        <w:tc>
          <w:tcPr>
            <w:tcW w:w="1194" w:type="dxa"/>
          </w:tcPr>
          <w:p w:rsidR="00FA4F5B" w:rsidRPr="00884132" w:rsidRDefault="00FA4F5B" w:rsidP="00FA4F5B">
            <w:pPr>
              <w:spacing w:before="120" w:after="120"/>
              <w:rPr>
                <w:b/>
                <w:sz w:val="22"/>
                <w:szCs w:val="22"/>
              </w:rPr>
            </w:pPr>
          </w:p>
        </w:tc>
      </w:tr>
    </w:tbl>
    <w:p w:rsidR="00FA4F5B" w:rsidRDefault="00FA4F5B">
      <w:pPr>
        <w:pStyle w:val="ListParagraph"/>
        <w:numPr>
          <w:ilvl w:val="0"/>
          <w:numId w:val="16"/>
        </w:numPr>
        <w:spacing w:before="120" w:after="120"/>
        <w:rPr>
          <w:sz w:val="26"/>
          <w:szCs w:val="26"/>
        </w:rPr>
      </w:pPr>
    </w:p>
    <w:p w:rsidR="00335550" w:rsidRDefault="00E86D96">
      <w:pPr>
        <w:pStyle w:val="ListParagraph"/>
        <w:numPr>
          <w:ilvl w:val="0"/>
          <w:numId w:val="16"/>
        </w:numPr>
        <w:spacing w:before="120" w:after="120"/>
        <w:rPr>
          <w:sz w:val="26"/>
          <w:szCs w:val="26"/>
        </w:rPr>
      </w:pPr>
      <w:r w:rsidRPr="00ED5347">
        <w:rPr>
          <w:sz w:val="26"/>
          <w:szCs w:val="26"/>
        </w:rPr>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FA4F5B" w:rsidRPr="00D71D9E" w:rsidRDefault="00E86D96" w:rsidP="00FA4F5B">
      <w:pPr>
        <w:spacing w:after="120" w:line="264" w:lineRule="auto"/>
        <w:jc w:val="center"/>
        <w:rPr>
          <w:b/>
          <w:bCs/>
          <w:sz w:val="26"/>
          <w:szCs w:val="26"/>
        </w:rPr>
      </w:pPr>
      <w:r>
        <w:rPr>
          <w:sz w:val="26"/>
          <w:szCs w:val="26"/>
        </w:rPr>
        <w:lastRenderedPageBreak/>
        <w:tab/>
      </w:r>
      <w:r w:rsidR="00FA4F5B" w:rsidRPr="00D71D9E">
        <w:rPr>
          <w:b/>
          <w:bCs/>
          <w:sz w:val="26"/>
          <w:szCs w:val="26"/>
        </w:rPr>
        <w:t>PHỤ LỤC</w:t>
      </w:r>
      <w:r w:rsidR="00FA4F5B">
        <w:rPr>
          <w:b/>
          <w:bCs/>
          <w:sz w:val="26"/>
          <w:szCs w:val="26"/>
        </w:rPr>
        <w:t>.</w:t>
      </w:r>
      <w:bookmarkStart w:id="0" w:name="_GoBack"/>
      <w:bookmarkEnd w:id="0"/>
      <w:r w:rsidR="00FA4F5B" w:rsidRPr="00D71D9E">
        <w:rPr>
          <w:b/>
          <w:bCs/>
          <w:sz w:val="26"/>
          <w:szCs w:val="26"/>
        </w:rPr>
        <w:t xml:space="preserve"> YÊU CẦU KỸ THUẬT</w:t>
      </w:r>
    </w:p>
    <w:p w:rsidR="00FA4F5B" w:rsidRPr="00D71D9E" w:rsidRDefault="00FA4F5B" w:rsidP="00FA4F5B">
      <w:pPr>
        <w:pStyle w:val="ListParagraph"/>
        <w:numPr>
          <w:ilvl w:val="0"/>
          <w:numId w:val="45"/>
        </w:numPr>
        <w:tabs>
          <w:tab w:val="left" w:pos="284"/>
        </w:tabs>
        <w:spacing w:before="120" w:after="120" w:line="276" w:lineRule="auto"/>
        <w:ind w:left="0" w:firstLine="0"/>
        <w:contextualSpacing w:val="0"/>
        <w:jc w:val="both"/>
        <w:rPr>
          <w:b/>
          <w:iCs/>
          <w:sz w:val="26"/>
          <w:szCs w:val="26"/>
        </w:rPr>
      </w:pPr>
      <w:r w:rsidRPr="00D71D9E">
        <w:rPr>
          <w:b/>
          <w:iCs/>
          <w:sz w:val="26"/>
          <w:szCs w:val="26"/>
        </w:rPr>
        <w:t>Yêu cầu chung</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Thời gian thực hiện hợp đồng: 12 tháng kể từ ngày hợp đồng có hiệu lực</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Địa điểm: Bệnh viện Đại học Y Dược </w:t>
      </w:r>
      <w:r>
        <w:rPr>
          <w:rFonts w:ascii="Times New Roman" w:hAnsi="Times New Roman"/>
          <w:iCs/>
          <w:szCs w:val="26"/>
          <w:lang w:val="pl-PL"/>
        </w:rPr>
        <w:t>TP.HCM</w:t>
      </w:r>
      <w:r w:rsidRPr="00D71D9E">
        <w:rPr>
          <w:rFonts w:ascii="Times New Roman" w:hAnsi="Times New Roman"/>
          <w:iCs/>
          <w:szCs w:val="26"/>
          <w:lang w:val="pl-PL"/>
        </w:rPr>
        <w:t xml:space="preserve"> (215 Hồng Bàng, P. 11, Q. 5, </w:t>
      </w:r>
      <w:r>
        <w:rPr>
          <w:rFonts w:ascii="Times New Roman" w:hAnsi="Times New Roman"/>
          <w:iCs/>
          <w:szCs w:val="26"/>
          <w:lang w:val="pl-PL"/>
        </w:rPr>
        <w:t>TP.HCM</w:t>
      </w:r>
      <w:r w:rsidRPr="00D71D9E">
        <w:rPr>
          <w:rFonts w:ascii="Times New Roman" w:hAnsi="Times New Roman"/>
          <w:iCs/>
          <w:szCs w:val="26"/>
          <w:lang w:val="pl-PL"/>
        </w:rPr>
        <w:t>)</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Số lượng cung cấp mỗi ngày sẽ được thông báo trước 24 giờ.</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Vị trí phục vụ tiệc: Theo sắp xếp của Bệnh viện đồng thời đảm bảo phục vụ được 04 vị trí cùng 1 lúc.</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Đảm bảo có giấy chứng nhận an toàn vệ sinh thực phẩm hoặc biên bản kiểm tra an toàn vệ sinh thực phẩm của cơ quan, chính quyền địa phương hoặc thành phố nơi đơn vị đăng ký kinh doanh được cấp </w:t>
      </w:r>
      <w:r>
        <w:rPr>
          <w:rFonts w:ascii="Times New Roman" w:hAnsi="Times New Roman"/>
          <w:iCs/>
          <w:szCs w:val="26"/>
          <w:lang w:val="pl-PL"/>
        </w:rPr>
        <w:t xml:space="preserve">còn hiệu lực đến thời điểm đóng thầu và nhà thầu </w:t>
      </w:r>
      <w:r w:rsidRPr="007D34BC">
        <w:rPr>
          <w:rFonts w:ascii="Times New Roman" w:hAnsi="Times New Roman"/>
          <w:iCs/>
          <w:szCs w:val="26"/>
          <w:lang w:val="pl-PL"/>
        </w:rPr>
        <w:t>cam kết duy trì hiệu lực các giấy phép trong thời hạn hiệu lực hợp đồng trúng thầu.</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Đảm bảo an toàn vệ sinh an toàn thực phẩm đối với các món ăn do đơn vị chế biến, cung cấp. Trong trường hợp thực phẩm của đơn vị cung cấp gây ảnh hưởng đến sức khỏe của bất kỳ cá nhân nào đã sử dụng thực phẩm của đơn vị cung cấp trong quá trình phục vụ, đơn vị phải hoàn toàn chịu trách nhiệm.</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Nhà thầu phải có bếp ăn hoặc nơi sản xuất bánh, sơ chế trái cây cách Bệnh viện Đại học Y Dược </w:t>
      </w:r>
      <w:r>
        <w:rPr>
          <w:rFonts w:ascii="Times New Roman" w:hAnsi="Times New Roman"/>
          <w:iCs/>
          <w:szCs w:val="26"/>
          <w:lang w:val="pl-PL"/>
        </w:rPr>
        <w:t>TP.HCM</w:t>
      </w:r>
      <w:r w:rsidRPr="00D71D9E">
        <w:rPr>
          <w:rFonts w:ascii="Times New Roman" w:hAnsi="Times New Roman"/>
          <w:iCs/>
          <w:szCs w:val="26"/>
          <w:lang w:val="pl-PL"/>
        </w:rPr>
        <w:t xml:space="preserve"> trong vòng bán kính 03km.</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Nhà thầu chịu trách nhiệm trong việc vận chuyển thức ăn từ nơi sơ chế, chế biến đến địa điểm tổ chức, phải đảm bảo thức ăn được bảo quản sạch sẽ trong quá trình vận chuyển (đảm bảo thức ăn luôn cách mặt đất hoặc sàn xe vận chuyển 15cm trở lên).Vận chuyển trong bệnh viện theo sắp xếp của nhân viên Bệnh viện.</w:t>
      </w:r>
    </w:p>
    <w:p w:rsidR="00FA4F5B" w:rsidRPr="00D71D9E" w:rsidRDefault="00FA4F5B" w:rsidP="00FA4F5B">
      <w:pPr>
        <w:pStyle w:val="ListParagraph"/>
        <w:numPr>
          <w:ilvl w:val="0"/>
          <w:numId w:val="45"/>
        </w:numPr>
        <w:tabs>
          <w:tab w:val="left" w:pos="284"/>
        </w:tabs>
        <w:spacing w:before="120" w:after="120" w:line="276" w:lineRule="auto"/>
        <w:ind w:left="0" w:firstLine="0"/>
        <w:contextualSpacing w:val="0"/>
        <w:jc w:val="both"/>
        <w:rPr>
          <w:b/>
          <w:iCs/>
          <w:sz w:val="26"/>
          <w:szCs w:val="26"/>
        </w:rPr>
      </w:pPr>
      <w:r w:rsidRPr="00D71D9E">
        <w:rPr>
          <w:b/>
          <w:iCs/>
          <w:sz w:val="26"/>
          <w:szCs w:val="26"/>
        </w:rPr>
        <w:t>Phần ăn tiệc nhẹ</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Một phần ăn bao gồm: Bánh, trái cây, nước uống và các dụng cụ để phục vụ tiệc  theo quy định sau:</w:t>
      </w:r>
    </w:p>
    <w:p w:rsidR="00FA4F5B" w:rsidRPr="00D71D9E" w:rsidRDefault="00FA4F5B" w:rsidP="00FA4F5B">
      <w:pPr>
        <w:pStyle w:val="BodyTextIndent"/>
        <w:numPr>
          <w:ilvl w:val="0"/>
          <w:numId w:val="44"/>
        </w:numPr>
        <w:tabs>
          <w:tab w:val="left" w:pos="314"/>
        </w:tabs>
        <w:spacing w:before="120" w:after="120" w:line="276" w:lineRule="auto"/>
        <w:ind w:left="314"/>
        <w:jc w:val="both"/>
        <w:rPr>
          <w:rFonts w:ascii="Times New Roman" w:hAnsi="Times New Roman"/>
          <w:iCs/>
          <w:szCs w:val="26"/>
          <w:lang w:val="pl-PL"/>
        </w:rPr>
      </w:pPr>
      <w:r w:rsidRPr="00D71D9E">
        <w:rPr>
          <w:rFonts w:ascii="Times New Roman" w:hAnsi="Times New Roman"/>
          <w:iCs/>
          <w:szCs w:val="26"/>
          <w:lang w:val="pl-PL"/>
        </w:rPr>
        <w:t>Bánh</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- 04 loại bánh. Trong đó tối thiểu có 01 loại bánh mặn, 01 loại bánh ngọt trong danh sách sau:</w:t>
      </w:r>
    </w:p>
    <w:tbl>
      <w:tblPr>
        <w:tblStyle w:val="TableGrid"/>
        <w:tblW w:w="0" w:type="auto"/>
        <w:tblLook w:val="04A0" w:firstRow="1" w:lastRow="0" w:firstColumn="1" w:lastColumn="0" w:noHBand="0" w:noVBand="1"/>
      </w:tblPr>
      <w:tblGrid>
        <w:gridCol w:w="4531"/>
        <w:gridCol w:w="4531"/>
      </w:tblGrid>
      <w:tr w:rsidR="00FA4F5B" w:rsidRPr="00D71D9E" w:rsidTr="00DE09D8">
        <w:trPr>
          <w:tblHeader/>
        </w:trPr>
        <w:tc>
          <w:tcPr>
            <w:tcW w:w="4531" w:type="dxa"/>
          </w:tcPr>
          <w:p w:rsidR="00FA4F5B" w:rsidRPr="00D71D9E" w:rsidRDefault="00FA4F5B" w:rsidP="00DE09D8">
            <w:pPr>
              <w:pStyle w:val="BodyTextIndent"/>
              <w:spacing w:before="60" w:after="60" w:line="264" w:lineRule="auto"/>
              <w:ind w:left="0"/>
              <w:jc w:val="center"/>
              <w:rPr>
                <w:rFonts w:ascii="Times New Roman" w:hAnsi="Times New Roman"/>
                <w:b/>
                <w:iCs/>
                <w:szCs w:val="26"/>
                <w:lang w:val="pl-PL"/>
              </w:rPr>
            </w:pPr>
            <w:r w:rsidRPr="00D71D9E">
              <w:rPr>
                <w:rFonts w:ascii="Times New Roman" w:hAnsi="Times New Roman"/>
                <w:b/>
                <w:iCs/>
                <w:szCs w:val="26"/>
                <w:lang w:val="pl-PL"/>
              </w:rPr>
              <w:t>Bánh ngọt</w:t>
            </w:r>
          </w:p>
        </w:tc>
        <w:tc>
          <w:tcPr>
            <w:tcW w:w="4531" w:type="dxa"/>
          </w:tcPr>
          <w:p w:rsidR="00FA4F5B" w:rsidRPr="00D71D9E" w:rsidRDefault="00FA4F5B" w:rsidP="00DE09D8">
            <w:pPr>
              <w:pStyle w:val="BodyTextIndent"/>
              <w:spacing w:before="60" w:after="60" w:line="264" w:lineRule="auto"/>
              <w:ind w:left="0"/>
              <w:jc w:val="center"/>
              <w:rPr>
                <w:rFonts w:ascii="Times New Roman" w:hAnsi="Times New Roman"/>
                <w:b/>
                <w:iCs/>
                <w:szCs w:val="26"/>
                <w:lang w:val="pl-PL"/>
              </w:rPr>
            </w:pPr>
            <w:r w:rsidRPr="00D71D9E">
              <w:rPr>
                <w:rFonts w:ascii="Times New Roman" w:hAnsi="Times New Roman"/>
                <w:b/>
                <w:iCs/>
                <w:szCs w:val="26"/>
                <w:lang w:val="pl-PL"/>
              </w:rPr>
              <w:t>Bánh mặn</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đậu xanh</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mì bơ tỏi</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chuối</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bum trứng muối</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Pr>
                <w:rFonts w:ascii="Times New Roman" w:hAnsi="Times New Roman"/>
                <w:iCs/>
                <w:szCs w:val="26"/>
                <w:lang w:val="pl-PL"/>
              </w:rPr>
              <w:t>Bánh bông lan nho</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bắp chà bông</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đúc + nước cốt dừa</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Pateso</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bò + nước cốt dừa</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bông lan chà bông</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Pr>
                <w:rFonts w:ascii="Times New Roman" w:hAnsi="Times New Roman"/>
                <w:iCs/>
                <w:szCs w:val="26"/>
                <w:lang w:val="pl-PL"/>
              </w:rPr>
              <w:t>Bánh su kem/S</w:t>
            </w:r>
            <w:r w:rsidRPr="00D71D9E">
              <w:rPr>
                <w:rFonts w:ascii="Times New Roman" w:hAnsi="Times New Roman"/>
                <w:iCs/>
                <w:szCs w:val="26"/>
                <w:lang w:val="pl-PL"/>
              </w:rPr>
              <w:t>u kem Singapore</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croisant</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da lợn</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sanwich ham</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danish thơm, dâu</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tart gà</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Pr>
                <w:rFonts w:ascii="Times New Roman" w:hAnsi="Times New Roman"/>
                <w:iCs/>
                <w:szCs w:val="26"/>
                <w:lang w:val="pl-PL"/>
              </w:rPr>
              <w:t>Bánh muffin chocolate/</w:t>
            </w:r>
            <w:r w:rsidRPr="00D71D9E">
              <w:rPr>
                <w:rFonts w:ascii="Times New Roman" w:hAnsi="Times New Roman"/>
                <w:iCs/>
                <w:szCs w:val="26"/>
                <w:lang w:val="pl-PL"/>
              </w:rPr>
              <w:t>trà xanh</w:t>
            </w:r>
            <w:r>
              <w:rPr>
                <w:rFonts w:ascii="Times New Roman" w:hAnsi="Times New Roman"/>
                <w:iCs/>
                <w:szCs w:val="26"/>
                <w:lang w:val="pl-PL"/>
              </w:rPr>
              <w:t>/</w:t>
            </w:r>
            <w:r w:rsidRPr="00D71D9E">
              <w:rPr>
                <w:rFonts w:ascii="Times New Roman" w:hAnsi="Times New Roman"/>
                <w:iCs/>
                <w:szCs w:val="26"/>
                <w:lang w:val="pl-PL"/>
              </w:rPr>
              <w:t>vani</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Banh tart trứng</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flan</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mì chà bông</w:t>
            </w: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khoai mì</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Pr>
                <w:rFonts w:ascii="Times New Roman" w:hAnsi="Times New Roman"/>
                <w:iCs/>
                <w:szCs w:val="26"/>
                <w:lang w:val="pl-PL"/>
              </w:rPr>
              <w:t>Bánh bò thốt nốt</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Sorfroll</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Mexico</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mì phô mai đường</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r w:rsidR="00FA4F5B" w:rsidRPr="00D71D9E" w:rsidTr="00DE09D8">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r w:rsidRPr="00D71D9E">
              <w:rPr>
                <w:rFonts w:ascii="Times New Roman" w:hAnsi="Times New Roman"/>
                <w:iCs/>
                <w:szCs w:val="26"/>
                <w:lang w:val="pl-PL"/>
              </w:rPr>
              <w:t>Bánh tart dừa</w:t>
            </w:r>
          </w:p>
        </w:tc>
        <w:tc>
          <w:tcPr>
            <w:tcW w:w="4531" w:type="dxa"/>
          </w:tcPr>
          <w:p w:rsidR="00FA4F5B" w:rsidRPr="00D71D9E" w:rsidRDefault="00FA4F5B" w:rsidP="00DE09D8">
            <w:pPr>
              <w:pStyle w:val="BodyTextIndent"/>
              <w:spacing w:before="60" w:after="60" w:line="264" w:lineRule="auto"/>
              <w:ind w:left="0"/>
              <w:jc w:val="both"/>
              <w:rPr>
                <w:rFonts w:ascii="Times New Roman" w:hAnsi="Times New Roman"/>
                <w:iCs/>
                <w:szCs w:val="26"/>
                <w:lang w:val="pl-PL"/>
              </w:rPr>
            </w:pPr>
          </w:p>
        </w:tc>
      </w:tr>
    </w:tbl>
    <w:p w:rsidR="00FA4F5B"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 Định lượng bánh: Tối thiểu 40gram/loại bánh</w:t>
      </w:r>
      <w:r>
        <w:rPr>
          <w:rFonts w:ascii="Times New Roman" w:hAnsi="Times New Roman"/>
          <w:iCs/>
          <w:szCs w:val="26"/>
          <w:lang w:val="pl-PL"/>
        </w:rPr>
        <w:t>.</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Pr>
          <w:rFonts w:ascii="Times New Roman" w:hAnsi="Times New Roman"/>
          <w:iCs/>
          <w:szCs w:val="26"/>
          <w:lang w:val="pl-PL"/>
        </w:rPr>
        <w:t>- Bánh được trình bày trên các đĩa sứ gọn gàng, đẹp mắt, bọc màng thực phẩm vệ sinh đến trước khi mở tiệc.</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Nhà thầu cung cấp danh sách bánh để Bệnh viện lựa chọn xây dựng thực đơn cho mỗi buổi.</w:t>
      </w:r>
    </w:p>
    <w:p w:rsidR="00FA4F5B" w:rsidRPr="00D71D9E" w:rsidRDefault="00FA4F5B" w:rsidP="00FA4F5B">
      <w:pPr>
        <w:pStyle w:val="BodyTextIndent"/>
        <w:numPr>
          <w:ilvl w:val="0"/>
          <w:numId w:val="44"/>
        </w:numPr>
        <w:tabs>
          <w:tab w:val="left" w:pos="314"/>
        </w:tabs>
        <w:spacing w:before="120" w:after="120" w:line="276" w:lineRule="auto"/>
        <w:ind w:left="314"/>
        <w:jc w:val="both"/>
        <w:rPr>
          <w:rFonts w:ascii="Times New Roman" w:hAnsi="Times New Roman"/>
          <w:iCs/>
          <w:szCs w:val="26"/>
          <w:lang w:val="pl-PL"/>
        </w:rPr>
      </w:pPr>
      <w:r w:rsidRPr="00D71D9E">
        <w:rPr>
          <w:rFonts w:ascii="Times New Roman" w:hAnsi="Times New Roman"/>
          <w:iCs/>
          <w:szCs w:val="26"/>
          <w:lang w:val="pl-PL"/>
        </w:rPr>
        <w:t xml:space="preserve">Trái cây: </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- 03 loại trái cây theo mùa (dưa hấu, dưa lưới, táo, nho, bưởi, thanh long...),  tươi mới, không hư hỏng, dập nát. </w:t>
      </w:r>
    </w:p>
    <w:p w:rsidR="00FA4F5B"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xml:space="preserve">- Định lượng: Tối thiểu 4 kilogram/loại/50 phần. Nhà thầu được phép sai số ± 2% trên số định lượng. Đối với các loại trái cây to và/hoặc có vỏ dày, cần bóc vỏ, định lượng được tính sau khi vỏ được bóc. </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Pr>
          <w:rFonts w:ascii="Times New Roman" w:hAnsi="Times New Roman"/>
          <w:iCs/>
          <w:szCs w:val="26"/>
          <w:lang w:val="pl-PL"/>
        </w:rPr>
        <w:t>- Trái cây được trình bày trên các đĩa sứ gọn gàng, đẹp mắt, bọc màng thực phẩm vệ sinh đến trước khi mở tiệc.</w:t>
      </w:r>
    </w:p>
    <w:p w:rsidR="00FA4F5B" w:rsidRPr="00D71D9E" w:rsidRDefault="00FA4F5B" w:rsidP="00FA4F5B">
      <w:pPr>
        <w:pStyle w:val="BodyTextIndent"/>
        <w:numPr>
          <w:ilvl w:val="0"/>
          <w:numId w:val="44"/>
        </w:numPr>
        <w:tabs>
          <w:tab w:val="left" w:pos="314"/>
        </w:tabs>
        <w:spacing w:before="120" w:after="120" w:line="276" w:lineRule="auto"/>
        <w:ind w:left="314"/>
        <w:jc w:val="both"/>
        <w:rPr>
          <w:rFonts w:ascii="Times New Roman" w:hAnsi="Times New Roman"/>
          <w:iCs/>
          <w:szCs w:val="26"/>
          <w:lang w:val="pl-PL"/>
        </w:rPr>
      </w:pPr>
      <w:r w:rsidRPr="00D71D9E">
        <w:rPr>
          <w:rFonts w:ascii="Times New Roman" w:hAnsi="Times New Roman"/>
          <w:iCs/>
          <w:szCs w:val="26"/>
          <w:lang w:val="pl-PL"/>
        </w:rPr>
        <w:t>Thức uống: Tối thiểu 04 loại thức uống và phải có nước chanh, trà, cà phê (đen, sữa (tươi và đặc)), nước lọc được đặt trong bình chứa riêng biệt. Không sử dụng cà phê hòa tan</w:t>
      </w:r>
      <w:r>
        <w:rPr>
          <w:rFonts w:ascii="Times New Roman" w:hAnsi="Times New Roman"/>
          <w:iCs/>
          <w:szCs w:val="26"/>
          <w:lang w:val="pl-PL"/>
        </w:rPr>
        <w:t>.</w:t>
      </w:r>
    </w:p>
    <w:p w:rsidR="00FA4F5B" w:rsidRDefault="00FA4F5B" w:rsidP="00FA4F5B">
      <w:pPr>
        <w:pStyle w:val="BodyTextIndent"/>
        <w:numPr>
          <w:ilvl w:val="0"/>
          <w:numId w:val="44"/>
        </w:numPr>
        <w:tabs>
          <w:tab w:val="left" w:pos="314"/>
        </w:tabs>
        <w:spacing w:before="120" w:after="120" w:line="276" w:lineRule="auto"/>
        <w:ind w:left="314"/>
        <w:jc w:val="both"/>
        <w:rPr>
          <w:rFonts w:ascii="Times New Roman" w:hAnsi="Times New Roman"/>
          <w:iCs/>
          <w:szCs w:val="26"/>
          <w:lang w:val="pl-PL"/>
        </w:rPr>
      </w:pPr>
      <w:r w:rsidRPr="00D71D9E">
        <w:rPr>
          <w:rFonts w:ascii="Times New Roman" w:hAnsi="Times New Roman"/>
          <w:iCs/>
          <w:szCs w:val="26"/>
          <w:lang w:val="pl-PL"/>
        </w:rPr>
        <w:t>Dụng cụ phục vụ phần ăn: Bộ tách sứ màu trắng uống trà cà phê, ly giấy uống nước lọc, dĩa sứ nhỏ màu trắng để ăn bánh, trái cây, muỗng nhỏ và nĩa nhỏ dùng cho khách uống trà, cà phê và ăn bánh (Không sử dụng đồ nhựa).</w:t>
      </w:r>
    </w:p>
    <w:p w:rsidR="00FA4F5B" w:rsidRPr="00403164" w:rsidRDefault="00FA4F5B" w:rsidP="00FA4F5B">
      <w:pPr>
        <w:pStyle w:val="BodyTextIndent"/>
        <w:numPr>
          <w:ilvl w:val="0"/>
          <w:numId w:val="44"/>
        </w:numPr>
        <w:tabs>
          <w:tab w:val="left" w:pos="314"/>
        </w:tabs>
        <w:spacing w:before="120" w:after="120" w:line="276" w:lineRule="auto"/>
        <w:ind w:left="314"/>
        <w:jc w:val="both"/>
        <w:rPr>
          <w:rFonts w:ascii="Times New Roman" w:hAnsi="Times New Roman"/>
          <w:iCs/>
          <w:szCs w:val="26"/>
          <w:lang w:val="pl-PL"/>
        </w:rPr>
      </w:pPr>
      <w:r>
        <w:rPr>
          <w:rFonts w:ascii="Times New Roman" w:hAnsi="Times New Roman"/>
          <w:iCs/>
          <w:szCs w:val="26"/>
          <w:lang w:val="pl-PL"/>
        </w:rPr>
        <w:t>Tất cả các nguyên liệu chế biến, thực phẩm phải có nguồn gốc, xuất xứ rõ ràng theo Luật An toàn thực phẩm</w:t>
      </w:r>
    </w:p>
    <w:p w:rsidR="00FA4F5B" w:rsidRPr="00D71D9E" w:rsidRDefault="00FA4F5B" w:rsidP="00FA4F5B">
      <w:pPr>
        <w:pStyle w:val="ListParagraph"/>
        <w:numPr>
          <w:ilvl w:val="0"/>
          <w:numId w:val="45"/>
        </w:numPr>
        <w:tabs>
          <w:tab w:val="left" w:pos="284"/>
        </w:tabs>
        <w:spacing w:before="120" w:after="120" w:line="276" w:lineRule="auto"/>
        <w:jc w:val="both"/>
        <w:rPr>
          <w:b/>
          <w:iCs/>
          <w:sz w:val="26"/>
          <w:szCs w:val="26"/>
        </w:rPr>
      </w:pPr>
      <w:r w:rsidRPr="00D71D9E">
        <w:rPr>
          <w:b/>
          <w:iCs/>
          <w:sz w:val="26"/>
          <w:szCs w:val="26"/>
        </w:rPr>
        <w:t>Phục vụ</w:t>
      </w:r>
    </w:p>
    <w:p w:rsidR="00FA4F5B" w:rsidRPr="00D71D9E" w:rsidRDefault="00FA4F5B" w:rsidP="00FA4F5B">
      <w:pPr>
        <w:pStyle w:val="BodyTextIndent"/>
        <w:numPr>
          <w:ilvl w:val="0"/>
          <w:numId w:val="46"/>
        </w:numPr>
        <w:tabs>
          <w:tab w:val="left" w:pos="314"/>
        </w:tabs>
        <w:spacing w:after="60" w:line="264" w:lineRule="auto"/>
        <w:ind w:left="314"/>
        <w:jc w:val="both"/>
        <w:rPr>
          <w:rFonts w:ascii="Times New Roman" w:hAnsi="Times New Roman"/>
          <w:iCs/>
          <w:szCs w:val="26"/>
          <w:lang w:val="pl-PL"/>
        </w:rPr>
      </w:pPr>
      <w:r w:rsidRPr="00D71D9E">
        <w:rPr>
          <w:rFonts w:ascii="Times New Roman" w:hAnsi="Times New Roman"/>
          <w:iCs/>
          <w:szCs w:val="26"/>
          <w:lang w:val="pl-PL"/>
        </w:rPr>
        <w:t xml:space="preserve">Yêu cầu về nhân viên phục vụ: </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Thời gian phục vụ tính từ thời gian mở tiệc đến thời gian kết thúc tiệc tối đa 5 giờ/buổi (không bao gồm thời gian chuẩn bị tiệc)</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Cử tối thiểu 02 nhân viên/ mỗi khu vực phục vụ cho 50 khách. Trang phục nhân viên sạch sẽ, gọn gàng, tươm tất.</w:t>
      </w:r>
    </w:p>
    <w:p w:rsidR="00FA4F5B" w:rsidRPr="00D71D9E" w:rsidRDefault="00FA4F5B" w:rsidP="00FA4F5B">
      <w:pPr>
        <w:pStyle w:val="BodyTextIndent"/>
        <w:tabs>
          <w:tab w:val="left" w:pos="314"/>
        </w:tabs>
        <w:spacing w:before="120" w:after="120" w:line="276" w:lineRule="auto"/>
        <w:ind w:left="-46" w:firstLine="330"/>
        <w:jc w:val="both"/>
        <w:rPr>
          <w:rFonts w:ascii="Times New Roman" w:hAnsi="Times New Roman"/>
          <w:iCs/>
          <w:szCs w:val="26"/>
          <w:lang w:val="pl-PL"/>
        </w:rPr>
      </w:pPr>
      <w:r w:rsidRPr="00D71D9E">
        <w:rPr>
          <w:rFonts w:ascii="Times New Roman" w:hAnsi="Times New Roman"/>
          <w:iCs/>
          <w:szCs w:val="26"/>
          <w:lang w:val="pl-PL"/>
        </w:rPr>
        <w:t>+ Nhân viên nam: Áo sơ mi đồng phục, quần tây, giày tây/giày có quai hậu, tóc cắt ngắn gọn gàng.</w:t>
      </w:r>
    </w:p>
    <w:p w:rsidR="00FA4F5B" w:rsidRPr="00D71D9E" w:rsidRDefault="00FA4F5B" w:rsidP="00FA4F5B">
      <w:pPr>
        <w:pStyle w:val="BodyTextIndent"/>
        <w:tabs>
          <w:tab w:val="left" w:pos="314"/>
        </w:tabs>
        <w:spacing w:before="120" w:after="120" w:line="276" w:lineRule="auto"/>
        <w:ind w:left="-46" w:firstLine="330"/>
        <w:jc w:val="both"/>
        <w:rPr>
          <w:rFonts w:ascii="Times New Roman" w:hAnsi="Times New Roman"/>
          <w:iCs/>
          <w:szCs w:val="26"/>
          <w:lang w:val="pl-PL"/>
        </w:rPr>
      </w:pPr>
      <w:r w:rsidRPr="00D71D9E">
        <w:rPr>
          <w:rFonts w:ascii="Times New Roman" w:hAnsi="Times New Roman"/>
          <w:iCs/>
          <w:szCs w:val="26"/>
          <w:lang w:val="pl-PL"/>
        </w:rPr>
        <w:t>+ Nhân viên nữ: Áo sơ mi, quần tây hoặc chân váy bút chì, tóc búi cao có lưới búi tóc.</w:t>
      </w:r>
    </w:p>
    <w:p w:rsidR="00FA4F5B" w:rsidRPr="00D71D9E" w:rsidRDefault="00FA4F5B" w:rsidP="00FA4F5B">
      <w:pPr>
        <w:pStyle w:val="BodyTextIndent"/>
        <w:numPr>
          <w:ilvl w:val="0"/>
          <w:numId w:val="46"/>
        </w:numPr>
        <w:tabs>
          <w:tab w:val="left" w:pos="314"/>
        </w:tabs>
        <w:spacing w:after="60" w:line="264" w:lineRule="auto"/>
        <w:ind w:left="314"/>
        <w:jc w:val="both"/>
        <w:rPr>
          <w:rFonts w:ascii="Times New Roman" w:hAnsi="Times New Roman"/>
          <w:iCs/>
          <w:szCs w:val="26"/>
          <w:lang w:val="pl-PL"/>
        </w:rPr>
      </w:pPr>
      <w:r w:rsidRPr="00D71D9E">
        <w:rPr>
          <w:rFonts w:ascii="Times New Roman" w:hAnsi="Times New Roman"/>
          <w:iCs/>
          <w:szCs w:val="26"/>
          <w:lang w:val="pl-PL"/>
        </w:rPr>
        <w:t xml:space="preserve">Trang trí: </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Mặt bàn đặt thức ăn, nước uống có khăn phủ và trên cùng là một lớp vải p</w:t>
      </w:r>
      <w:r>
        <w:rPr>
          <w:rFonts w:ascii="Times New Roman" w:hAnsi="Times New Roman"/>
          <w:iCs/>
          <w:szCs w:val="26"/>
          <w:lang w:val="pl-PL"/>
        </w:rPr>
        <w:t>hi bóng để trang trí, xung quanh</w:t>
      </w:r>
      <w:r w:rsidRPr="00D71D9E">
        <w:rPr>
          <w:rFonts w:ascii="Times New Roman" w:hAnsi="Times New Roman"/>
          <w:iCs/>
          <w:szCs w:val="26"/>
          <w:lang w:val="pl-PL"/>
        </w:rPr>
        <w:t xml:space="preserve"> bàn được kết vải phủ theo kiểu nếp gấp phải có vật dụng trang trí theo phong cách nhẹ nhàng, tinh tế và phải thay đổi thường xuyên.</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Bàn tiệc đứng được phủ vải và buộc nơ phần chân bàn, trên mặt bàn phải có dụng cụ đựng giấy ăn+ giấy ăn và hộp đựng tăm + tăm được bọc trong giấy. Cung cấp tối thiểu 02 bàn tiệc đứng/50 phần (khách)/khu vực</w:t>
      </w:r>
      <w:r>
        <w:rPr>
          <w:rFonts w:ascii="Times New Roman" w:hAnsi="Times New Roman"/>
          <w:iCs/>
          <w:szCs w:val="26"/>
          <w:lang w:val="pl-PL"/>
        </w:rPr>
        <w:t xml:space="preserve"> và số lượng cụ thể theo mỗi lần đặt hàng.</w:t>
      </w:r>
    </w:p>
    <w:p w:rsidR="00FA4F5B" w:rsidRPr="00D71D9E" w:rsidRDefault="00FA4F5B" w:rsidP="00FA4F5B">
      <w:pPr>
        <w:pStyle w:val="BodyTextIndent"/>
        <w:spacing w:before="120" w:after="120" w:line="276" w:lineRule="auto"/>
        <w:ind w:left="0" w:firstLine="284"/>
        <w:jc w:val="both"/>
        <w:rPr>
          <w:rFonts w:ascii="Times New Roman" w:hAnsi="Times New Roman"/>
          <w:iCs/>
          <w:szCs w:val="26"/>
          <w:lang w:val="pl-PL"/>
        </w:rPr>
      </w:pPr>
      <w:r w:rsidRPr="00D71D9E">
        <w:rPr>
          <w:rFonts w:ascii="Times New Roman" w:hAnsi="Times New Roman"/>
          <w:iCs/>
          <w:szCs w:val="26"/>
          <w:lang w:val="pl-PL"/>
        </w:rPr>
        <w:t>- Đảm bảo trang trí khu vực tiệc sang trọng, lịch sự, có hoa tươi trên bàn đặt thức ăn và bàn tiệc đứng.</w:t>
      </w:r>
    </w:p>
    <w:p w:rsidR="00FA4F5B" w:rsidRPr="00D71D9E" w:rsidRDefault="00FA4F5B" w:rsidP="00FA4F5B">
      <w:pPr>
        <w:pStyle w:val="BodyTextIndent"/>
        <w:numPr>
          <w:ilvl w:val="0"/>
          <w:numId w:val="46"/>
        </w:numPr>
        <w:tabs>
          <w:tab w:val="left" w:pos="314"/>
        </w:tabs>
        <w:spacing w:after="60" w:line="264" w:lineRule="auto"/>
        <w:ind w:left="314"/>
        <w:jc w:val="both"/>
        <w:rPr>
          <w:rFonts w:ascii="Times New Roman" w:hAnsi="Times New Roman"/>
          <w:iCs/>
          <w:szCs w:val="26"/>
          <w:lang w:val="pl-PL"/>
        </w:rPr>
      </w:pPr>
      <w:r w:rsidRPr="00D71D9E">
        <w:rPr>
          <w:rFonts w:ascii="Times New Roman" w:hAnsi="Times New Roman"/>
          <w:iCs/>
          <w:szCs w:val="26"/>
          <w:lang w:val="pl-PL"/>
        </w:rPr>
        <w:t>Hoàn thành công tác chuẩn bị (sắp đặt bàn, ghế, dụng cụ...) và trình bày (nếu có) theo yêu cầu của Bệnh viện đối với mỗi đơn đặt hàng, nhưng không trễ hơn 90 phút trước giờ mở tiệc.</w:t>
      </w:r>
    </w:p>
    <w:p w:rsidR="00FA4F5B" w:rsidRDefault="00FA4F5B" w:rsidP="00FA4F5B">
      <w:pPr>
        <w:pStyle w:val="BodyTextIndent"/>
        <w:numPr>
          <w:ilvl w:val="0"/>
          <w:numId w:val="46"/>
        </w:numPr>
        <w:tabs>
          <w:tab w:val="left" w:pos="314"/>
        </w:tabs>
        <w:spacing w:after="60" w:line="264" w:lineRule="auto"/>
        <w:ind w:left="314"/>
        <w:jc w:val="both"/>
        <w:rPr>
          <w:rFonts w:ascii="Times New Roman" w:hAnsi="Times New Roman"/>
          <w:iCs/>
          <w:szCs w:val="26"/>
          <w:lang w:val="pl-PL"/>
        </w:rPr>
      </w:pPr>
      <w:r w:rsidRPr="00D71D9E">
        <w:rPr>
          <w:rFonts w:ascii="Times New Roman" w:hAnsi="Times New Roman"/>
          <w:iCs/>
          <w:szCs w:val="26"/>
          <w:lang w:val="pl-PL"/>
        </w:rPr>
        <w:t>Công tác vệ sinh: Dọn dẹp sạch sẽ và trả lại mặt bằng ban đầu cho Bệnh viện sau mỗi buổi tiệc.</w:t>
      </w:r>
    </w:p>
    <w:p w:rsidR="00FA4F5B" w:rsidRPr="00AA6738" w:rsidRDefault="00FA4F5B" w:rsidP="00FA4F5B">
      <w:pPr>
        <w:pStyle w:val="ListParagraph"/>
        <w:numPr>
          <w:ilvl w:val="0"/>
          <w:numId w:val="45"/>
        </w:numPr>
        <w:tabs>
          <w:tab w:val="left" w:pos="284"/>
        </w:tabs>
        <w:spacing w:before="120" w:after="120" w:line="276" w:lineRule="auto"/>
        <w:jc w:val="both"/>
        <w:rPr>
          <w:b/>
          <w:iCs/>
          <w:sz w:val="26"/>
          <w:szCs w:val="26"/>
          <w:lang w:val="pl-PL"/>
        </w:rPr>
      </w:pPr>
      <w:r w:rsidRPr="00AA6738">
        <w:rPr>
          <w:b/>
          <w:iCs/>
          <w:sz w:val="26"/>
          <w:szCs w:val="26"/>
          <w:lang w:val="pl-PL"/>
        </w:rPr>
        <w:t>Đặt hàng và xác nhận đơn hàng</w:t>
      </w:r>
    </w:p>
    <w:p w:rsidR="00FA4F5B" w:rsidRPr="00A7065A" w:rsidRDefault="00FA4F5B" w:rsidP="00FA4F5B">
      <w:pPr>
        <w:pStyle w:val="BodyTextIndent"/>
        <w:spacing w:before="120" w:after="120" w:line="276" w:lineRule="auto"/>
        <w:ind w:left="0" w:firstLine="284"/>
        <w:jc w:val="both"/>
        <w:rPr>
          <w:rFonts w:ascii="Times New Roman" w:hAnsi="Times New Roman"/>
          <w:iCs/>
          <w:szCs w:val="26"/>
          <w:lang w:val="pl-PL"/>
        </w:rPr>
      </w:pPr>
      <w:r w:rsidRPr="00A7065A">
        <w:rPr>
          <w:rFonts w:ascii="Times New Roman" w:hAnsi="Times New Roman"/>
          <w:iCs/>
          <w:szCs w:val="26"/>
          <w:lang w:val="pl-PL"/>
        </w:rPr>
        <w:t>- Trong thời gian thực hiện hợp đồng, dịch vụ được phục vụ từng lần. Bệnh viện sẽ gửi đơn đặt hàng đến địa chỉ email do Bên B cung cấp bao gồm các thông tin cần thiết về: Ngày dự kiến tổ chức tiệc, số lượng cần cung cấp, số lượng dự phòng (nếu có), thực đơn (bánh + trái cây), yêu cầu cụ thể về trang trí và các nội dung lưu ý khác trong quá trình phục vụ tiệc (nếu có).</w:t>
      </w:r>
    </w:p>
    <w:p w:rsidR="00FA4F5B" w:rsidRPr="00A7065A" w:rsidRDefault="00FA4F5B" w:rsidP="00FA4F5B">
      <w:pPr>
        <w:pStyle w:val="BodyTextIndent"/>
        <w:spacing w:before="120" w:after="120" w:line="276" w:lineRule="auto"/>
        <w:ind w:left="0" w:firstLine="284"/>
        <w:jc w:val="both"/>
        <w:rPr>
          <w:rFonts w:ascii="Times New Roman" w:hAnsi="Times New Roman"/>
          <w:iCs/>
          <w:szCs w:val="26"/>
          <w:lang w:val="pl-PL"/>
        </w:rPr>
      </w:pPr>
      <w:r w:rsidRPr="00A7065A">
        <w:rPr>
          <w:rFonts w:ascii="Times New Roman" w:hAnsi="Times New Roman"/>
          <w:iCs/>
          <w:szCs w:val="26"/>
          <w:lang w:val="pl-PL"/>
        </w:rPr>
        <w:t xml:space="preserve">- Nhà thầu có nghĩa vụ xác nhận thông tin đơn đặt </w:t>
      </w:r>
      <w:r>
        <w:rPr>
          <w:rFonts w:ascii="Times New Roman" w:hAnsi="Times New Roman"/>
          <w:iCs/>
          <w:szCs w:val="26"/>
          <w:lang w:val="pl-PL"/>
        </w:rPr>
        <w:t xml:space="preserve">hàng </w:t>
      </w:r>
      <w:r w:rsidRPr="00A7065A">
        <w:rPr>
          <w:rFonts w:ascii="Times New Roman" w:hAnsi="Times New Roman"/>
          <w:iCs/>
          <w:szCs w:val="26"/>
          <w:lang w:val="pl-PL"/>
        </w:rPr>
        <w:t>của Bệnh viện trong vòng 12h kể từ thời điểm nhận được. Trường hợp có đề xuất điều chỉnh thực đơn, nhà thầu gửi không muộn hơn 24h trước giờ tổ chức tiệc. Việc điều chỉnh thực đơn phải được đồng ý của Bệnh viện trước khi thực hiện.</w:t>
      </w:r>
    </w:p>
    <w:p w:rsidR="00FA4F5B" w:rsidRPr="00AA6738" w:rsidRDefault="00FA4F5B" w:rsidP="00FA4F5B">
      <w:pPr>
        <w:pStyle w:val="ListParagraph"/>
        <w:numPr>
          <w:ilvl w:val="0"/>
          <w:numId w:val="45"/>
        </w:numPr>
        <w:tabs>
          <w:tab w:val="left" w:pos="284"/>
        </w:tabs>
        <w:spacing w:before="120" w:after="120" w:line="276" w:lineRule="auto"/>
        <w:jc w:val="both"/>
        <w:rPr>
          <w:b/>
          <w:iCs/>
          <w:sz w:val="26"/>
          <w:szCs w:val="26"/>
          <w:lang w:val="pl-PL"/>
        </w:rPr>
      </w:pPr>
      <w:r w:rsidRPr="00AA6738">
        <w:rPr>
          <w:b/>
          <w:iCs/>
          <w:sz w:val="26"/>
          <w:szCs w:val="26"/>
          <w:lang w:val="pl-PL"/>
        </w:rPr>
        <w:t>Quy định về lưu mẫu và kiểm tra, thử nghiệm, nghiệm thu</w:t>
      </w:r>
    </w:p>
    <w:p w:rsidR="00FA4F5B" w:rsidRDefault="00FA4F5B" w:rsidP="00FA4F5B">
      <w:pPr>
        <w:pStyle w:val="BodyTextIndent"/>
        <w:numPr>
          <w:ilvl w:val="0"/>
          <w:numId w:val="47"/>
        </w:numPr>
        <w:tabs>
          <w:tab w:val="left" w:pos="314"/>
        </w:tabs>
        <w:spacing w:after="60" w:line="264" w:lineRule="auto"/>
        <w:jc w:val="both"/>
        <w:rPr>
          <w:rFonts w:ascii="Times New Roman" w:hAnsi="Times New Roman"/>
          <w:iCs/>
          <w:szCs w:val="26"/>
          <w:lang w:val="pl-PL"/>
        </w:rPr>
      </w:pPr>
      <w:r>
        <w:rPr>
          <w:rFonts w:ascii="Times New Roman" w:hAnsi="Times New Roman"/>
          <w:iCs/>
          <w:szCs w:val="26"/>
          <w:lang w:val="pl-PL"/>
        </w:rPr>
        <w:t>Lưu mẫu</w:t>
      </w:r>
    </w:p>
    <w:p w:rsidR="00FA4F5B" w:rsidRPr="00A7065A" w:rsidRDefault="00FA4F5B" w:rsidP="00FA4F5B">
      <w:pPr>
        <w:pStyle w:val="BodyTextIndent"/>
        <w:spacing w:before="120" w:after="120" w:line="276" w:lineRule="auto"/>
        <w:ind w:left="0" w:firstLine="284"/>
        <w:jc w:val="both"/>
        <w:rPr>
          <w:rFonts w:ascii="Times New Roman" w:hAnsi="Times New Roman"/>
          <w:iCs/>
          <w:szCs w:val="26"/>
          <w:lang w:val="pl-PL"/>
        </w:rPr>
      </w:pPr>
      <w:bookmarkStart w:id="1" w:name="dieu_6"/>
      <w:r w:rsidRPr="00A7065A">
        <w:rPr>
          <w:rFonts w:ascii="Times New Roman" w:hAnsi="Times New Roman"/>
          <w:iCs/>
          <w:szCs w:val="26"/>
          <w:lang w:val="pl-PL"/>
        </w:rPr>
        <w:t>- Dụng cụ lưu mẫu thức ăn</w:t>
      </w:r>
      <w:bookmarkEnd w:id="1"/>
      <w:r w:rsidRPr="00A7065A">
        <w:rPr>
          <w:rFonts w:ascii="Times New Roman" w:hAnsi="Times New Roman"/>
          <w:iCs/>
          <w:szCs w:val="26"/>
          <w:lang w:val="pl-PL"/>
        </w:rPr>
        <w:t>: Dụng cụ lưu mẫu thức ăn phải có nắp đậy kín, chứa được ít nhất 100 gam đối với thức ăn khô, đặc hoặc 150 ml đối với thức ăn lỏng. Dụng cụ lấy mẫu, lưu mẫu thức ăn phải được rửa sạch và tiệt trùng trước khi sử dụng.</w:t>
      </w:r>
    </w:p>
    <w:p w:rsidR="00FA4F5B" w:rsidRPr="00A7065A" w:rsidRDefault="00FA4F5B" w:rsidP="00FA4F5B">
      <w:pPr>
        <w:pStyle w:val="BodyTextIndent"/>
        <w:spacing w:before="120" w:after="120" w:line="276" w:lineRule="auto"/>
        <w:ind w:left="0" w:firstLine="284"/>
        <w:jc w:val="both"/>
        <w:rPr>
          <w:rFonts w:ascii="Times New Roman" w:hAnsi="Times New Roman"/>
          <w:iCs/>
          <w:szCs w:val="26"/>
          <w:lang w:val="pl-PL"/>
        </w:rPr>
      </w:pPr>
      <w:bookmarkStart w:id="2" w:name="dieu_7"/>
      <w:r w:rsidRPr="00A7065A">
        <w:rPr>
          <w:rFonts w:ascii="Times New Roman" w:hAnsi="Times New Roman"/>
          <w:iCs/>
          <w:szCs w:val="26"/>
          <w:lang w:val="pl-PL"/>
        </w:rPr>
        <w:t>- Lấy mẫu thức ăn</w:t>
      </w:r>
      <w:bookmarkEnd w:id="2"/>
    </w:p>
    <w:p w:rsidR="00FA4F5B" w:rsidRPr="00053C02"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053C02">
        <w:rPr>
          <w:iCs/>
          <w:sz w:val="26"/>
          <w:szCs w:val="26"/>
          <w:lang w:val="pl-PL"/>
        </w:rPr>
        <w:t>+ Mỗi món ăn được lấy và lưu vào dụng cụ lưu mẫu riêng và được niêm phong. Mẫu thức ăn được lấy trước khi vận chuyển đi. Mẫu thức ăn được lưu ngay sau khi lấy.</w:t>
      </w:r>
    </w:p>
    <w:p w:rsidR="00FA4F5B"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053C02">
        <w:rPr>
          <w:iCs/>
          <w:sz w:val="26"/>
          <w:szCs w:val="26"/>
          <w:lang w:val="pl-PL"/>
        </w:rPr>
        <w:t>+ Lượng mẫu thức ăn: Bánh + trái cây tối thiểu 100 gam/mỗi loại; Thức ăn lỏng tối thiểu 150 ml.</w:t>
      </w:r>
    </w:p>
    <w:p w:rsidR="00FA4F5B" w:rsidRPr="00A7065A" w:rsidRDefault="00FA4F5B" w:rsidP="00FA4F5B">
      <w:pPr>
        <w:pStyle w:val="BodyTextIndent"/>
        <w:spacing w:before="120" w:after="120" w:line="276" w:lineRule="auto"/>
        <w:ind w:left="0" w:firstLine="284"/>
        <w:jc w:val="both"/>
        <w:rPr>
          <w:rFonts w:ascii="Times New Roman" w:hAnsi="Times New Roman"/>
          <w:iCs/>
          <w:szCs w:val="26"/>
          <w:lang w:val="pl-PL"/>
        </w:rPr>
      </w:pPr>
      <w:bookmarkStart w:id="3" w:name="dieu_8"/>
      <w:r w:rsidRPr="00A7065A">
        <w:rPr>
          <w:rFonts w:ascii="Times New Roman" w:hAnsi="Times New Roman"/>
          <w:iCs/>
          <w:szCs w:val="26"/>
          <w:lang w:val="pl-PL"/>
        </w:rPr>
        <w:t>- Bảo quản mẫu thức ăn lưu</w:t>
      </w:r>
      <w:bookmarkEnd w:id="3"/>
      <w:r w:rsidRPr="00A7065A">
        <w:rPr>
          <w:rFonts w:ascii="Times New Roman" w:hAnsi="Times New Roman"/>
          <w:iCs/>
          <w:szCs w:val="26"/>
          <w:lang w:val="pl-PL"/>
        </w:rPr>
        <w:t>: Mẫu thức ăn được bảo quản riêng biệt với các thực phẩm khác, nhiệt độ bảo quản mẫu thức ăn lưu từ 2°C đến 8°C.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FA4F5B" w:rsidRDefault="00FA4F5B" w:rsidP="00FA4F5B">
      <w:pPr>
        <w:pStyle w:val="BodyTextIndent"/>
        <w:spacing w:before="120" w:after="120" w:line="276" w:lineRule="auto"/>
        <w:ind w:left="0" w:firstLine="284"/>
        <w:jc w:val="both"/>
        <w:rPr>
          <w:rFonts w:ascii="Times New Roman" w:hAnsi="Times New Roman"/>
          <w:iCs/>
          <w:szCs w:val="26"/>
          <w:lang w:val="pl-PL"/>
        </w:rPr>
      </w:pPr>
      <w:r>
        <w:rPr>
          <w:rFonts w:ascii="Times New Roman" w:hAnsi="Times New Roman"/>
          <w:iCs/>
          <w:szCs w:val="26"/>
          <w:lang w:val="pl-PL"/>
        </w:rPr>
        <w:t>- Sổ lưu mẫu:</w:t>
      </w:r>
    </w:p>
    <w:p w:rsidR="00FA4F5B" w:rsidRPr="00053C02" w:rsidRDefault="00FA4F5B" w:rsidP="00FA4F5B">
      <w:pPr>
        <w:pStyle w:val="BodyTextIndent"/>
        <w:tabs>
          <w:tab w:val="left" w:pos="314"/>
        </w:tabs>
        <w:spacing w:before="120" w:after="120" w:line="276" w:lineRule="auto"/>
        <w:ind w:left="0" w:firstLine="142"/>
        <w:jc w:val="both"/>
        <w:rPr>
          <w:rFonts w:ascii="Times New Roman" w:hAnsi="Times New Roman"/>
          <w:iCs/>
          <w:szCs w:val="26"/>
          <w:lang w:val="pl-PL"/>
        </w:rPr>
      </w:pPr>
      <w:r w:rsidRPr="00E16729">
        <w:rPr>
          <w:rFonts w:ascii="Times New Roman" w:hAnsi="Times New Roman"/>
          <w:iCs/>
          <w:szCs w:val="26"/>
          <w:lang w:val="pl-PL"/>
        </w:rPr>
        <w:t xml:space="preserve">Nhà thầu phải có sổ lưu mẫu thức ăn riêng cho mỗi lần phục vụ tiệc tại Bệnh </w:t>
      </w:r>
      <w:r>
        <w:rPr>
          <w:rFonts w:ascii="Times New Roman" w:hAnsi="Times New Roman"/>
          <w:iCs/>
          <w:szCs w:val="26"/>
          <w:lang w:val="pl-PL"/>
        </w:rPr>
        <w:t>v</w:t>
      </w:r>
      <w:r w:rsidRPr="00E16729">
        <w:rPr>
          <w:rFonts w:ascii="Times New Roman" w:hAnsi="Times New Roman"/>
          <w:iCs/>
          <w:szCs w:val="26"/>
          <w:lang w:val="pl-PL"/>
        </w:rPr>
        <w:t xml:space="preserve">iện Đại học Y Dược </w:t>
      </w:r>
      <w:r>
        <w:rPr>
          <w:rFonts w:ascii="Times New Roman" w:hAnsi="Times New Roman"/>
          <w:iCs/>
          <w:szCs w:val="26"/>
          <w:lang w:val="pl-PL"/>
        </w:rPr>
        <w:t>TP.HCM</w:t>
      </w:r>
      <w:r w:rsidRPr="00E16729">
        <w:rPr>
          <w:rFonts w:ascii="Times New Roman" w:hAnsi="Times New Roman"/>
          <w:iCs/>
          <w:szCs w:val="26"/>
          <w:lang w:val="pl-PL"/>
        </w:rPr>
        <w:t xml:space="preserve"> làm thành 2 sổ mỗi bên giữ 1 sổ trong suốt quá trình phục vụ. Sau khi đã xong phục vụ Bệnh </w:t>
      </w:r>
      <w:r>
        <w:rPr>
          <w:rFonts w:ascii="Times New Roman" w:hAnsi="Times New Roman"/>
          <w:iCs/>
          <w:szCs w:val="26"/>
          <w:lang w:val="pl-PL"/>
        </w:rPr>
        <w:t>v</w:t>
      </w:r>
      <w:r w:rsidRPr="00E16729">
        <w:rPr>
          <w:rFonts w:ascii="Times New Roman" w:hAnsi="Times New Roman"/>
          <w:iCs/>
          <w:szCs w:val="26"/>
          <w:lang w:val="pl-PL"/>
        </w:rPr>
        <w:t>iện sẽ trả lại sổ lưu mẫu cho nhà thầu để cập nhật cho lần phục vụ sau, sổ lưu mẫu phải có các nội dung cơ bản: Tên cơ sở cung cấp; Ngày lưu mẫu (Ngày, tháng, năm); Tên mẫu thức ăn - giờ chế biến - số lượng suất ăn - khối lượng/thể tích lưu - chất lượng mẫu - dụng cụ dùng để lưu mẫu (yêu cầu = inox) - nhiệt độ bảo quản mẫu - thời gian lấy mẫu (Ngày, tháng, năm) - thời gian hủy mẫu (Ngày, tháng, năm) - người lưu mẫu (ký tên) - người hủy mẫu (ký tên).</w:t>
      </w:r>
    </w:p>
    <w:p w:rsidR="00FA4F5B" w:rsidRDefault="00FA4F5B" w:rsidP="00FA4F5B">
      <w:pPr>
        <w:pStyle w:val="BodyTextIndent"/>
        <w:numPr>
          <w:ilvl w:val="0"/>
          <w:numId w:val="47"/>
        </w:numPr>
        <w:tabs>
          <w:tab w:val="left" w:pos="314"/>
        </w:tabs>
        <w:spacing w:after="60" w:line="264" w:lineRule="auto"/>
        <w:jc w:val="both"/>
        <w:rPr>
          <w:rFonts w:ascii="Times New Roman" w:hAnsi="Times New Roman"/>
          <w:iCs/>
          <w:szCs w:val="26"/>
          <w:lang w:val="pl-PL"/>
        </w:rPr>
      </w:pPr>
      <w:r>
        <w:rPr>
          <w:rFonts w:ascii="Times New Roman" w:hAnsi="Times New Roman"/>
          <w:iCs/>
          <w:szCs w:val="26"/>
          <w:lang w:val="pl-PL"/>
        </w:rPr>
        <w:t>Kiểm tra</w:t>
      </w:r>
    </w:p>
    <w:p w:rsidR="00FA4F5B" w:rsidRPr="00350A30" w:rsidRDefault="00FA4F5B" w:rsidP="00FA4F5B">
      <w:pPr>
        <w:pStyle w:val="BodyTextIndent"/>
        <w:tabs>
          <w:tab w:val="left" w:pos="314"/>
        </w:tabs>
        <w:spacing w:after="60" w:line="264" w:lineRule="auto"/>
        <w:ind w:left="0"/>
        <w:jc w:val="both"/>
        <w:rPr>
          <w:rFonts w:ascii="Times New Roman" w:hAnsi="Times New Roman"/>
          <w:i/>
          <w:iCs/>
          <w:szCs w:val="26"/>
          <w:lang w:val="pl-PL"/>
        </w:rPr>
      </w:pPr>
      <w:r w:rsidRPr="00350A30">
        <w:rPr>
          <w:rFonts w:ascii="Times New Roman" w:hAnsi="Times New Roman"/>
          <w:i/>
          <w:iCs/>
          <w:szCs w:val="26"/>
          <w:lang w:val="pl-PL"/>
        </w:rPr>
        <w:t>- Kiểm tra tại thời điểm nhận hàng</w:t>
      </w:r>
      <w:r>
        <w:rPr>
          <w:rFonts w:ascii="Times New Roman" w:hAnsi="Times New Roman"/>
          <w:i/>
          <w:iCs/>
          <w:szCs w:val="26"/>
          <w:lang w:val="pl-PL"/>
        </w:rPr>
        <w:t xml:space="preserve"> và trong thời gian phục vụ tiệc</w:t>
      </w:r>
      <w:r w:rsidRPr="00350A30">
        <w:rPr>
          <w:rFonts w:ascii="Times New Roman" w:hAnsi="Times New Roman"/>
          <w:i/>
          <w:iCs/>
          <w:szCs w:val="26"/>
          <w:lang w:val="pl-PL"/>
        </w:rPr>
        <w:t xml:space="preserve">: </w:t>
      </w:r>
    </w:p>
    <w:p w:rsidR="00FA4F5B"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252B63">
        <w:rPr>
          <w:iCs/>
          <w:sz w:val="26"/>
          <w:szCs w:val="26"/>
          <w:lang w:val="pl-PL"/>
        </w:rPr>
        <w:t>+ Kiểm tra việc chia thức ăn, khu vực bày thức ăn. Trường hợp các khu vực trung bày chưa đúng, nhà thầu điều chỉnh đến khi Bệnh viện đồng ý</w:t>
      </w:r>
    </w:p>
    <w:p w:rsidR="00FA4F5B" w:rsidRPr="00252B63"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Pr>
          <w:iCs/>
          <w:sz w:val="26"/>
          <w:szCs w:val="26"/>
          <w:lang w:val="pl-PL"/>
        </w:rPr>
        <w:t xml:space="preserve">+ </w:t>
      </w:r>
      <w:r w:rsidRPr="00C2198B">
        <w:rPr>
          <w:iCs/>
          <w:sz w:val="26"/>
          <w:szCs w:val="26"/>
          <w:lang w:val="pl-PL"/>
        </w:rPr>
        <w:t xml:space="preserve">Không đúng về danh mục trúng thầu, chủng loại, kích cỡ theo đơn đặt hàng; </w:t>
      </w:r>
    </w:p>
    <w:p w:rsidR="00FA4F5B" w:rsidRPr="00252B63"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252B63">
        <w:rPr>
          <w:iCs/>
          <w:sz w:val="26"/>
          <w:szCs w:val="26"/>
          <w:lang w:val="pl-PL"/>
        </w:rPr>
        <w:t>+ Kiểm tra các món ăn đối chiếu với thực đơn: Các món ăn đúng với thực đơn đã được đặt hàng. Trong bất kỳ trường hợp nào nhà thầu không thể cung cấp món ăn theo thực đơn đã thống</w:t>
      </w:r>
      <w:r>
        <w:rPr>
          <w:iCs/>
          <w:sz w:val="26"/>
          <w:szCs w:val="26"/>
          <w:lang w:val="pl-PL"/>
        </w:rPr>
        <w:t xml:space="preserve"> nhất trước đó, Bên mời thầu có quyền từ chối nhận, và nhà thầu sẽ không được thanh toán phần thực đơn khác với thực đơn được Bệnh viện đặt hàng, trừ trường hợp Bệnh viện có quyết định khác.</w:t>
      </w:r>
    </w:p>
    <w:p w:rsidR="00FA4F5B" w:rsidRPr="00252B63"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252B63">
        <w:rPr>
          <w:iCs/>
          <w:sz w:val="26"/>
          <w:szCs w:val="26"/>
          <w:lang w:val="pl-PL"/>
        </w:rPr>
        <w:t>+ K</w:t>
      </w:r>
      <w:r>
        <w:rPr>
          <w:iCs/>
          <w:sz w:val="26"/>
          <w:szCs w:val="26"/>
          <w:lang w:val="pl-PL"/>
        </w:rPr>
        <w:t>iểm tra vệ sinh dụng cụ ăn uống: Sạch sẽ, đúng quy cách. Nhà thầu thực hiện thay thế ngay những dụng cụ không đạt yêu cầu.</w:t>
      </w:r>
    </w:p>
    <w:p w:rsidR="00FA4F5B" w:rsidRPr="00252B63"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252B63">
        <w:rPr>
          <w:iCs/>
          <w:sz w:val="26"/>
          <w:szCs w:val="26"/>
          <w:lang w:val="pl-PL"/>
        </w:rPr>
        <w:t>+ Kiểm tra dụng cụ che đậy, trang thiết bị phương tiện bảo quản thức ăn</w:t>
      </w:r>
      <w:r>
        <w:rPr>
          <w:iCs/>
          <w:sz w:val="26"/>
          <w:szCs w:val="26"/>
          <w:lang w:val="pl-PL"/>
        </w:rPr>
        <w:t>: Thức ăn được bao bọc, bảo quản vệ sinh đến trước khi mở tiệc. Trường hợp không được bao bọc để bảo quản theo yêu cầu, phần ăn phải ngay lập tức dừng phục vụ và nhà thầu không được thanh toán giá trị phần ăn đó.</w:t>
      </w:r>
      <w:r w:rsidRPr="00252B63">
        <w:rPr>
          <w:iCs/>
          <w:sz w:val="26"/>
          <w:szCs w:val="26"/>
          <w:lang w:val="pl-PL"/>
        </w:rPr>
        <w:t xml:space="preserve"> </w:t>
      </w:r>
    </w:p>
    <w:p w:rsidR="00FA4F5B" w:rsidRPr="00252B63" w:rsidRDefault="00FA4F5B" w:rsidP="00FA4F5B">
      <w:pPr>
        <w:pStyle w:val="NormalWeb"/>
        <w:shd w:val="clear" w:color="auto" w:fill="FFFFFF"/>
        <w:spacing w:before="120" w:beforeAutospacing="0" w:after="120" w:afterAutospacing="0" w:line="276" w:lineRule="auto"/>
        <w:ind w:firstLine="426"/>
        <w:jc w:val="both"/>
        <w:rPr>
          <w:iCs/>
          <w:sz w:val="26"/>
          <w:szCs w:val="26"/>
          <w:lang w:val="pl-PL"/>
        </w:rPr>
      </w:pPr>
      <w:r w:rsidRPr="00252B63">
        <w:rPr>
          <w:iCs/>
          <w:sz w:val="26"/>
          <w:szCs w:val="26"/>
          <w:lang w:val="pl-PL"/>
        </w:rPr>
        <w:t xml:space="preserve">+ Đánh giá cảm quan về các món ăn, trường hợp món ăn có dấu hiệu bất thường hoặc mùi, vị lạ: Trong trường hợp nhân sự phụ trách của Bệnh viện tại thời điểm kiểm tra nhận thấy có dấu hiệu bất thường, mùi lạ trong bất kỳ món ăn nào, Bệnh viện có quyền yêu cầu ngừng phục vụ món ăn đến khi có kết quả kiểm tra, kiểm nghiệm mẫu lưu </w:t>
      </w:r>
    </w:p>
    <w:p w:rsidR="00FA4F5B" w:rsidRPr="0002788C" w:rsidRDefault="00FA4F5B" w:rsidP="00FA4F5B">
      <w:pPr>
        <w:pStyle w:val="BodyTextIndent"/>
        <w:tabs>
          <w:tab w:val="left" w:pos="314"/>
        </w:tabs>
        <w:spacing w:after="60" w:line="264" w:lineRule="auto"/>
        <w:ind w:left="0"/>
        <w:jc w:val="both"/>
        <w:rPr>
          <w:rFonts w:ascii="Times New Roman" w:hAnsi="Times New Roman"/>
          <w:i/>
          <w:iCs/>
          <w:szCs w:val="26"/>
          <w:lang w:val="pl-PL"/>
        </w:rPr>
      </w:pPr>
      <w:r w:rsidRPr="0002788C">
        <w:rPr>
          <w:rFonts w:ascii="Times New Roman" w:hAnsi="Times New Roman"/>
          <w:i/>
          <w:iCs/>
          <w:szCs w:val="26"/>
          <w:lang w:val="pl-PL"/>
        </w:rPr>
        <w:t>- Kiểm tra nguồn gốc thực phẩm:</w:t>
      </w:r>
    </w:p>
    <w:p w:rsidR="00FA4F5B" w:rsidRDefault="00FA4F5B" w:rsidP="00FA4F5B">
      <w:pPr>
        <w:pStyle w:val="BodyTextIndent"/>
        <w:spacing w:after="60" w:line="264" w:lineRule="auto"/>
        <w:ind w:left="0" w:firstLine="284"/>
        <w:jc w:val="both"/>
        <w:rPr>
          <w:rFonts w:ascii="Times New Roman" w:hAnsi="Times New Roman"/>
          <w:iCs/>
          <w:szCs w:val="26"/>
          <w:lang w:val="pl-PL"/>
        </w:rPr>
      </w:pPr>
      <w:r>
        <w:rPr>
          <w:rFonts w:ascii="Times New Roman" w:hAnsi="Times New Roman"/>
          <w:iCs/>
          <w:szCs w:val="26"/>
          <w:lang w:val="pl-PL"/>
        </w:rPr>
        <w:t>Tại bất kỳ thời điểm nào, Bệnh viện có quyền yêu cầu nhà thầu cung cấp thông tin nguồn gốc thực phẩm cho đơn hàng cung cấp (</w:t>
      </w:r>
      <w:r w:rsidRPr="00282C4F">
        <w:rPr>
          <w:rFonts w:ascii="Times New Roman" w:hAnsi="Times New Roman"/>
          <w:iCs/>
          <w:szCs w:val="26"/>
          <w:lang w:val="pl-PL"/>
        </w:rPr>
        <w:t>chứng nhận về nguồn gốc, xuất xứ, hợp đồng mua bán, hóa đơn và các giấy tờ khác có liên quan). Trong trường hợp nhà thầu không cung cấp được, nhà thầu được xem là vi phạm hợp đồng.</w:t>
      </w:r>
    </w:p>
    <w:p w:rsidR="00FA4F5B" w:rsidRDefault="00FA4F5B" w:rsidP="00FA4F5B">
      <w:pPr>
        <w:pStyle w:val="BodyTextIndent"/>
        <w:numPr>
          <w:ilvl w:val="0"/>
          <w:numId w:val="47"/>
        </w:numPr>
        <w:tabs>
          <w:tab w:val="left" w:pos="314"/>
        </w:tabs>
        <w:spacing w:after="60" w:line="264" w:lineRule="auto"/>
        <w:jc w:val="both"/>
        <w:rPr>
          <w:rFonts w:ascii="Times New Roman" w:hAnsi="Times New Roman"/>
          <w:iCs/>
          <w:szCs w:val="26"/>
          <w:lang w:val="pl-PL"/>
        </w:rPr>
      </w:pPr>
      <w:r>
        <w:rPr>
          <w:rFonts w:ascii="Times New Roman" w:hAnsi="Times New Roman"/>
          <w:iCs/>
          <w:szCs w:val="26"/>
          <w:lang w:val="pl-PL"/>
        </w:rPr>
        <w:t>Kiểm nghiệm</w:t>
      </w:r>
    </w:p>
    <w:p w:rsidR="00FA4F5B" w:rsidRDefault="00FA4F5B" w:rsidP="00FA4F5B">
      <w:pPr>
        <w:pStyle w:val="BodyTextIndent"/>
        <w:tabs>
          <w:tab w:val="left" w:pos="314"/>
        </w:tabs>
        <w:spacing w:after="60" w:line="264" w:lineRule="auto"/>
        <w:jc w:val="both"/>
        <w:rPr>
          <w:rFonts w:ascii="Times New Roman" w:hAnsi="Times New Roman"/>
          <w:iCs/>
          <w:szCs w:val="26"/>
          <w:lang w:val="pl-PL"/>
        </w:rPr>
      </w:pPr>
      <w:r>
        <w:rPr>
          <w:rFonts w:ascii="Times New Roman" w:hAnsi="Times New Roman"/>
          <w:iCs/>
          <w:szCs w:val="26"/>
          <w:lang w:val="pl-PL"/>
        </w:rPr>
        <w:t>Đơn vị kiểm nghiệm do Bên mời thầu chỉ định.</w:t>
      </w:r>
    </w:p>
    <w:p w:rsidR="00FA4F5B" w:rsidRPr="00415179" w:rsidRDefault="00FA4F5B" w:rsidP="00FA4F5B">
      <w:pPr>
        <w:pStyle w:val="BodyTextIndent"/>
        <w:numPr>
          <w:ilvl w:val="0"/>
          <w:numId w:val="47"/>
        </w:numPr>
        <w:tabs>
          <w:tab w:val="left" w:pos="314"/>
        </w:tabs>
        <w:spacing w:after="60" w:line="264" w:lineRule="auto"/>
        <w:jc w:val="both"/>
        <w:rPr>
          <w:rFonts w:ascii="Times New Roman" w:hAnsi="Times New Roman"/>
          <w:iCs/>
          <w:szCs w:val="26"/>
          <w:lang w:val="pl-PL"/>
        </w:rPr>
      </w:pPr>
      <w:r w:rsidRPr="00415179">
        <w:rPr>
          <w:rFonts w:ascii="Times New Roman" w:hAnsi="Times New Roman"/>
          <w:iCs/>
          <w:szCs w:val="26"/>
          <w:lang w:val="pl-PL"/>
        </w:rPr>
        <w:t>Nghiệm thu</w:t>
      </w:r>
    </w:p>
    <w:p w:rsidR="00FA4F5B" w:rsidRDefault="00FA4F5B" w:rsidP="00FA4F5B">
      <w:pPr>
        <w:pStyle w:val="BodyTextIndent"/>
        <w:spacing w:before="120" w:after="120" w:line="276" w:lineRule="auto"/>
        <w:ind w:left="0" w:firstLine="284"/>
        <w:jc w:val="both"/>
        <w:rPr>
          <w:rFonts w:ascii="Times New Roman" w:hAnsi="Times New Roman"/>
          <w:iCs/>
          <w:szCs w:val="26"/>
          <w:lang w:val="pl-PL"/>
        </w:rPr>
      </w:pPr>
      <w:r>
        <w:rPr>
          <w:rFonts w:ascii="Times New Roman" w:hAnsi="Times New Roman"/>
          <w:iCs/>
          <w:szCs w:val="26"/>
          <w:lang w:val="pl-PL"/>
        </w:rPr>
        <w:t>- Giá trị thanh toán theo thực tế nghiệm thu.</w:t>
      </w:r>
    </w:p>
    <w:p w:rsidR="00335550" w:rsidRPr="00FA4F5B" w:rsidRDefault="00FA4F5B" w:rsidP="00FA4F5B">
      <w:pPr>
        <w:tabs>
          <w:tab w:val="left" w:pos="3216"/>
        </w:tabs>
        <w:rPr>
          <w:sz w:val="26"/>
          <w:szCs w:val="26"/>
          <w:lang w:val="pl-PL"/>
        </w:rPr>
      </w:pPr>
      <w:r>
        <w:rPr>
          <w:iCs/>
          <w:szCs w:val="26"/>
          <w:lang w:val="pl-PL"/>
        </w:rPr>
        <w:t>- Hai bên thực hiện nghiệm thu sau mỗi lần phục vụ và nghiệm thu khi hết thời gian thực hiện hợp đồng. Biên bản nghiệm thu phải được ký xác nhận bởi đại diện hai bên</w:t>
      </w:r>
    </w:p>
    <w:sectPr w:rsidR="00335550" w:rsidRPr="00FA4F5B" w:rsidSect="00884132">
      <w:headerReference w:type="default" r:id="rId14"/>
      <w:footerReference w:type="default" r:id="rId15"/>
      <w:footerReference w:type="first" r:id="rId16"/>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04" w:rsidRDefault="004F2A04">
      <w:r>
        <w:separator/>
      </w:r>
    </w:p>
  </w:endnote>
  <w:endnote w:type="continuationSeparator" w:id="0">
    <w:p w:rsidR="004F2A04" w:rsidRDefault="004F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04" w:rsidRDefault="004F2A04">
      <w:r>
        <w:separator/>
      </w:r>
    </w:p>
  </w:footnote>
  <w:footnote w:type="continuationSeparator" w:id="0">
    <w:p w:rsidR="004F2A04" w:rsidRDefault="004F2A04">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9"/>
    <w:multiLevelType w:val="multilevel"/>
    <w:tmpl w:val="2622434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870462"/>
    <w:multiLevelType w:val="hybridMultilevel"/>
    <w:tmpl w:val="32B8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72A9"/>
    <w:multiLevelType w:val="hybridMultilevel"/>
    <w:tmpl w:val="600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9615C"/>
    <w:multiLevelType w:val="hybridMultilevel"/>
    <w:tmpl w:val="84ECE28C"/>
    <w:lvl w:ilvl="0" w:tplc="A478046C">
      <w:start w:val="1"/>
      <w:numFmt w:val="bullet"/>
      <w:lvlText w:val="­"/>
      <w:lvlJc w:val="left"/>
      <w:pPr>
        <w:ind w:left="1287" w:hanging="360"/>
      </w:pPr>
      <w:rPr>
        <w:rFonts w:ascii="Courier New" w:hAnsi="Courier New" w:hint="default"/>
      </w:rPr>
    </w:lvl>
    <w:lvl w:ilvl="1" w:tplc="1A6C07D8">
      <w:start w:val="1"/>
      <w:numFmt w:val="bullet"/>
      <w:lvlText w:val="o"/>
      <w:lvlJc w:val="left"/>
      <w:pPr>
        <w:ind w:left="2007" w:hanging="360"/>
      </w:pPr>
      <w:rPr>
        <w:rFonts w:ascii="Courier New" w:hAnsi="Courier New" w:cs="Courier New" w:hint="default"/>
      </w:rPr>
    </w:lvl>
    <w:lvl w:ilvl="2" w:tplc="3CB2DC38">
      <w:start w:val="1"/>
      <w:numFmt w:val="bullet"/>
      <w:lvlText w:val=""/>
      <w:lvlJc w:val="left"/>
      <w:pPr>
        <w:ind w:left="2727" w:hanging="360"/>
      </w:pPr>
      <w:rPr>
        <w:rFonts w:ascii="Wingdings" w:hAnsi="Wingdings" w:hint="default"/>
      </w:rPr>
    </w:lvl>
    <w:lvl w:ilvl="3" w:tplc="E410D8F4">
      <w:start w:val="1"/>
      <w:numFmt w:val="bullet"/>
      <w:lvlText w:val=""/>
      <w:lvlJc w:val="left"/>
      <w:pPr>
        <w:ind w:left="3447" w:hanging="360"/>
      </w:pPr>
      <w:rPr>
        <w:rFonts w:ascii="Symbol" w:hAnsi="Symbol" w:hint="default"/>
      </w:rPr>
    </w:lvl>
    <w:lvl w:ilvl="4" w:tplc="8D383A4C">
      <w:start w:val="1"/>
      <w:numFmt w:val="bullet"/>
      <w:lvlText w:val="o"/>
      <w:lvlJc w:val="left"/>
      <w:pPr>
        <w:ind w:left="4167" w:hanging="360"/>
      </w:pPr>
      <w:rPr>
        <w:rFonts w:ascii="Courier New" w:hAnsi="Courier New" w:cs="Courier New" w:hint="default"/>
      </w:rPr>
    </w:lvl>
    <w:lvl w:ilvl="5" w:tplc="DF9AAA6A">
      <w:start w:val="1"/>
      <w:numFmt w:val="bullet"/>
      <w:lvlText w:val=""/>
      <w:lvlJc w:val="left"/>
      <w:pPr>
        <w:ind w:left="4887" w:hanging="360"/>
      </w:pPr>
      <w:rPr>
        <w:rFonts w:ascii="Wingdings" w:hAnsi="Wingdings" w:hint="default"/>
      </w:rPr>
    </w:lvl>
    <w:lvl w:ilvl="6" w:tplc="538EDFF0">
      <w:start w:val="1"/>
      <w:numFmt w:val="bullet"/>
      <w:lvlText w:val=""/>
      <w:lvlJc w:val="left"/>
      <w:pPr>
        <w:ind w:left="5607" w:hanging="360"/>
      </w:pPr>
      <w:rPr>
        <w:rFonts w:ascii="Symbol" w:hAnsi="Symbol" w:hint="default"/>
      </w:rPr>
    </w:lvl>
    <w:lvl w:ilvl="7" w:tplc="751042AE">
      <w:start w:val="1"/>
      <w:numFmt w:val="bullet"/>
      <w:lvlText w:val="o"/>
      <w:lvlJc w:val="left"/>
      <w:pPr>
        <w:ind w:left="6327" w:hanging="360"/>
      </w:pPr>
      <w:rPr>
        <w:rFonts w:ascii="Courier New" w:hAnsi="Courier New" w:cs="Courier New" w:hint="default"/>
      </w:rPr>
    </w:lvl>
    <w:lvl w:ilvl="8" w:tplc="5C627EC6">
      <w:start w:val="1"/>
      <w:numFmt w:val="bullet"/>
      <w:lvlText w:val=""/>
      <w:lvlJc w:val="left"/>
      <w:pPr>
        <w:ind w:left="7047" w:hanging="360"/>
      </w:pPr>
      <w:rPr>
        <w:rFonts w:ascii="Wingdings" w:hAnsi="Wingdings" w:hint="default"/>
      </w:rPr>
    </w:lvl>
  </w:abstractNum>
  <w:abstractNum w:abstractNumId="4" w15:restartNumberingAfterBreak="0">
    <w:nsid w:val="0E3C4AB9"/>
    <w:multiLevelType w:val="hybridMultilevel"/>
    <w:tmpl w:val="C9EACD4E"/>
    <w:lvl w:ilvl="0" w:tplc="06F66212">
      <w:start w:val="1"/>
      <w:numFmt w:val="bullet"/>
      <w:lvlText w:val="+"/>
      <w:lvlJc w:val="left"/>
      <w:pPr>
        <w:ind w:left="1222" w:hanging="360"/>
      </w:pPr>
      <w:rPr>
        <w:rFonts w:ascii="Sylfaen" w:hAnsi="Sylfae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15:restartNumberingAfterBreak="0">
    <w:nsid w:val="13CE08D4"/>
    <w:multiLevelType w:val="multilevel"/>
    <w:tmpl w:val="9572E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6074FC9"/>
    <w:multiLevelType w:val="hybridMultilevel"/>
    <w:tmpl w:val="244CD1B4"/>
    <w:lvl w:ilvl="0" w:tplc="7EBA4E2C">
      <w:start w:val="1"/>
      <w:numFmt w:val="decimal"/>
      <w:lvlText w:val="%1."/>
      <w:lvlJc w:val="left"/>
      <w:pPr>
        <w:ind w:left="720" w:hanging="360"/>
      </w:pPr>
      <w:rPr>
        <w:b w:val="0"/>
      </w:rPr>
    </w:lvl>
    <w:lvl w:ilvl="1" w:tplc="5D642C40">
      <w:start w:val="1"/>
      <w:numFmt w:val="lowerLetter"/>
      <w:lvlText w:val="%2."/>
      <w:lvlJc w:val="left"/>
      <w:pPr>
        <w:ind w:left="1440" w:hanging="360"/>
      </w:pPr>
    </w:lvl>
    <w:lvl w:ilvl="2" w:tplc="ECF04E5C">
      <w:start w:val="1"/>
      <w:numFmt w:val="lowerRoman"/>
      <w:lvlText w:val="%3."/>
      <w:lvlJc w:val="right"/>
      <w:pPr>
        <w:ind w:left="2160" w:hanging="180"/>
      </w:pPr>
    </w:lvl>
    <w:lvl w:ilvl="3" w:tplc="B9AC8A7C">
      <w:start w:val="1"/>
      <w:numFmt w:val="decimal"/>
      <w:lvlText w:val="%4."/>
      <w:lvlJc w:val="left"/>
      <w:pPr>
        <w:ind w:left="2880" w:hanging="360"/>
      </w:pPr>
    </w:lvl>
    <w:lvl w:ilvl="4" w:tplc="19925D12">
      <w:start w:val="1"/>
      <w:numFmt w:val="lowerLetter"/>
      <w:lvlText w:val="%5."/>
      <w:lvlJc w:val="left"/>
      <w:pPr>
        <w:ind w:left="3600" w:hanging="360"/>
      </w:pPr>
    </w:lvl>
    <w:lvl w:ilvl="5" w:tplc="EB62A6E8">
      <w:start w:val="1"/>
      <w:numFmt w:val="lowerRoman"/>
      <w:lvlText w:val="%6."/>
      <w:lvlJc w:val="right"/>
      <w:pPr>
        <w:ind w:left="4320" w:hanging="180"/>
      </w:pPr>
    </w:lvl>
    <w:lvl w:ilvl="6" w:tplc="C1008DB4">
      <w:start w:val="1"/>
      <w:numFmt w:val="decimal"/>
      <w:lvlText w:val="%7."/>
      <w:lvlJc w:val="left"/>
      <w:pPr>
        <w:ind w:left="5040" w:hanging="360"/>
      </w:pPr>
    </w:lvl>
    <w:lvl w:ilvl="7" w:tplc="C0EEF1AE">
      <w:start w:val="1"/>
      <w:numFmt w:val="lowerLetter"/>
      <w:lvlText w:val="%8."/>
      <w:lvlJc w:val="left"/>
      <w:pPr>
        <w:ind w:left="5760" w:hanging="360"/>
      </w:pPr>
    </w:lvl>
    <w:lvl w:ilvl="8" w:tplc="5E2E6130">
      <w:start w:val="1"/>
      <w:numFmt w:val="lowerRoman"/>
      <w:lvlText w:val="%9."/>
      <w:lvlJc w:val="right"/>
      <w:pPr>
        <w:ind w:left="6480" w:hanging="180"/>
      </w:pPr>
    </w:lvl>
  </w:abstractNum>
  <w:abstractNum w:abstractNumId="7" w15:restartNumberingAfterBreak="0">
    <w:nsid w:val="19E21795"/>
    <w:multiLevelType w:val="multilevel"/>
    <w:tmpl w:val="D3944E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CA5EE0"/>
    <w:multiLevelType w:val="hybridMultilevel"/>
    <w:tmpl w:val="0C4C1B5A"/>
    <w:lvl w:ilvl="0" w:tplc="CD84DBDC">
      <w:start w:val="1"/>
      <w:numFmt w:val="decimal"/>
      <w:lvlText w:val="%1."/>
      <w:lvlJc w:val="left"/>
      <w:pPr>
        <w:ind w:left="2160" w:hanging="360"/>
      </w:pPr>
    </w:lvl>
    <w:lvl w:ilvl="1" w:tplc="000AE2D0">
      <w:start w:val="1"/>
      <w:numFmt w:val="lowerLetter"/>
      <w:lvlText w:val="%2."/>
      <w:lvlJc w:val="left"/>
      <w:pPr>
        <w:ind w:left="1440" w:hanging="360"/>
      </w:pPr>
    </w:lvl>
    <w:lvl w:ilvl="2" w:tplc="F934D964">
      <w:start w:val="1"/>
      <w:numFmt w:val="lowerRoman"/>
      <w:lvlText w:val="%3."/>
      <w:lvlJc w:val="right"/>
      <w:pPr>
        <w:ind w:left="2160" w:hanging="180"/>
      </w:pPr>
    </w:lvl>
    <w:lvl w:ilvl="3" w:tplc="7D605802">
      <w:start w:val="1"/>
      <w:numFmt w:val="decimal"/>
      <w:lvlText w:val="%4."/>
      <w:lvlJc w:val="left"/>
      <w:pPr>
        <w:ind w:left="2880" w:hanging="360"/>
      </w:pPr>
    </w:lvl>
    <w:lvl w:ilvl="4" w:tplc="BA3AEE40">
      <w:start w:val="1"/>
      <w:numFmt w:val="lowerLetter"/>
      <w:lvlText w:val="%5."/>
      <w:lvlJc w:val="left"/>
      <w:pPr>
        <w:ind w:left="3600" w:hanging="360"/>
      </w:pPr>
    </w:lvl>
    <w:lvl w:ilvl="5" w:tplc="9BBCE018">
      <w:start w:val="1"/>
      <w:numFmt w:val="lowerRoman"/>
      <w:lvlText w:val="%6."/>
      <w:lvlJc w:val="right"/>
      <w:pPr>
        <w:ind w:left="4320" w:hanging="180"/>
      </w:pPr>
    </w:lvl>
    <w:lvl w:ilvl="6" w:tplc="B540CCDA">
      <w:start w:val="1"/>
      <w:numFmt w:val="decimal"/>
      <w:lvlText w:val="%7."/>
      <w:lvlJc w:val="left"/>
      <w:pPr>
        <w:ind w:left="5040" w:hanging="360"/>
      </w:pPr>
    </w:lvl>
    <w:lvl w:ilvl="7" w:tplc="5410557E">
      <w:start w:val="1"/>
      <w:numFmt w:val="lowerLetter"/>
      <w:lvlText w:val="%8."/>
      <w:lvlJc w:val="left"/>
      <w:pPr>
        <w:ind w:left="5760" w:hanging="360"/>
      </w:pPr>
    </w:lvl>
    <w:lvl w:ilvl="8" w:tplc="4F74749E">
      <w:start w:val="1"/>
      <w:numFmt w:val="lowerRoman"/>
      <w:lvlText w:val="%9."/>
      <w:lvlJc w:val="right"/>
      <w:pPr>
        <w:ind w:left="6480" w:hanging="180"/>
      </w:pPr>
    </w:lvl>
  </w:abstractNum>
  <w:abstractNum w:abstractNumId="9"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1B7A"/>
    <w:multiLevelType w:val="hybridMultilevel"/>
    <w:tmpl w:val="8BBAD42C"/>
    <w:lvl w:ilvl="0" w:tplc="12BC275C">
      <w:start w:val="1"/>
      <w:numFmt w:val="decimal"/>
      <w:lvlText w:val="%1."/>
      <w:lvlJc w:val="left"/>
      <w:pPr>
        <w:ind w:left="720" w:hanging="360"/>
      </w:pPr>
    </w:lvl>
    <w:lvl w:ilvl="1" w:tplc="67E8D06C">
      <w:start w:val="1"/>
      <w:numFmt w:val="lowerLetter"/>
      <w:lvlText w:val="%2."/>
      <w:lvlJc w:val="left"/>
      <w:pPr>
        <w:ind w:left="1440" w:hanging="360"/>
      </w:pPr>
    </w:lvl>
    <w:lvl w:ilvl="2" w:tplc="3D0A3608">
      <w:start w:val="1"/>
      <w:numFmt w:val="lowerRoman"/>
      <w:lvlText w:val="%3."/>
      <w:lvlJc w:val="right"/>
      <w:pPr>
        <w:ind w:left="2160" w:hanging="180"/>
      </w:pPr>
    </w:lvl>
    <w:lvl w:ilvl="3" w:tplc="5A8C3FEE">
      <w:start w:val="1"/>
      <w:numFmt w:val="decimal"/>
      <w:lvlText w:val="%4."/>
      <w:lvlJc w:val="left"/>
      <w:pPr>
        <w:ind w:left="2880" w:hanging="360"/>
      </w:pPr>
    </w:lvl>
    <w:lvl w:ilvl="4" w:tplc="032032B6">
      <w:start w:val="1"/>
      <w:numFmt w:val="lowerLetter"/>
      <w:lvlText w:val="%5."/>
      <w:lvlJc w:val="left"/>
      <w:pPr>
        <w:ind w:left="3600" w:hanging="360"/>
      </w:pPr>
    </w:lvl>
    <w:lvl w:ilvl="5" w:tplc="C9265994">
      <w:start w:val="1"/>
      <w:numFmt w:val="lowerRoman"/>
      <w:lvlText w:val="%6."/>
      <w:lvlJc w:val="right"/>
      <w:pPr>
        <w:ind w:left="4320" w:hanging="180"/>
      </w:pPr>
    </w:lvl>
    <w:lvl w:ilvl="6" w:tplc="121871A2">
      <w:start w:val="1"/>
      <w:numFmt w:val="decimal"/>
      <w:lvlText w:val="%7."/>
      <w:lvlJc w:val="left"/>
      <w:pPr>
        <w:ind w:left="5040" w:hanging="360"/>
      </w:pPr>
    </w:lvl>
    <w:lvl w:ilvl="7" w:tplc="B6FEB7E0">
      <w:start w:val="1"/>
      <w:numFmt w:val="lowerLetter"/>
      <w:lvlText w:val="%8."/>
      <w:lvlJc w:val="left"/>
      <w:pPr>
        <w:ind w:left="5760" w:hanging="360"/>
      </w:pPr>
    </w:lvl>
    <w:lvl w:ilvl="8" w:tplc="A218F75E">
      <w:start w:val="1"/>
      <w:numFmt w:val="lowerRoman"/>
      <w:lvlText w:val="%9."/>
      <w:lvlJc w:val="right"/>
      <w:pPr>
        <w:ind w:left="6480" w:hanging="180"/>
      </w:pPr>
    </w:lvl>
  </w:abstractNum>
  <w:abstractNum w:abstractNumId="11" w15:restartNumberingAfterBreak="0">
    <w:nsid w:val="21B55C65"/>
    <w:multiLevelType w:val="hybridMultilevel"/>
    <w:tmpl w:val="C7B89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92D7A"/>
    <w:multiLevelType w:val="multilevel"/>
    <w:tmpl w:val="B0E26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8B731BA"/>
    <w:multiLevelType w:val="hybridMultilevel"/>
    <w:tmpl w:val="B218B952"/>
    <w:lvl w:ilvl="0" w:tplc="015C6BE4">
      <w:start w:val="1"/>
      <w:numFmt w:val="decimal"/>
      <w:lvlText w:val="%1."/>
      <w:lvlJc w:val="left"/>
      <w:pPr>
        <w:ind w:left="720" w:hanging="360"/>
      </w:pPr>
    </w:lvl>
    <w:lvl w:ilvl="1" w:tplc="645ED0FC">
      <w:start w:val="1"/>
      <w:numFmt w:val="lowerLetter"/>
      <w:lvlText w:val="%2."/>
      <w:lvlJc w:val="left"/>
      <w:pPr>
        <w:ind w:left="1440" w:hanging="360"/>
      </w:pPr>
    </w:lvl>
    <w:lvl w:ilvl="2" w:tplc="FE2EE5B8">
      <w:start w:val="1"/>
      <w:numFmt w:val="lowerRoman"/>
      <w:lvlText w:val="%3."/>
      <w:lvlJc w:val="right"/>
      <w:pPr>
        <w:ind w:left="2160" w:hanging="180"/>
      </w:pPr>
    </w:lvl>
    <w:lvl w:ilvl="3" w:tplc="842C181C">
      <w:start w:val="1"/>
      <w:numFmt w:val="decimal"/>
      <w:lvlText w:val="%4."/>
      <w:lvlJc w:val="left"/>
      <w:pPr>
        <w:ind w:left="2880" w:hanging="360"/>
      </w:pPr>
    </w:lvl>
    <w:lvl w:ilvl="4" w:tplc="3E6AB1D0">
      <w:start w:val="1"/>
      <w:numFmt w:val="lowerLetter"/>
      <w:lvlText w:val="%5."/>
      <w:lvlJc w:val="left"/>
      <w:pPr>
        <w:ind w:left="3600" w:hanging="360"/>
      </w:pPr>
    </w:lvl>
    <w:lvl w:ilvl="5" w:tplc="081C5844">
      <w:start w:val="1"/>
      <w:numFmt w:val="lowerRoman"/>
      <w:lvlText w:val="%6."/>
      <w:lvlJc w:val="right"/>
      <w:pPr>
        <w:ind w:left="4320" w:hanging="180"/>
      </w:pPr>
    </w:lvl>
    <w:lvl w:ilvl="6" w:tplc="B612898E">
      <w:start w:val="1"/>
      <w:numFmt w:val="decimal"/>
      <w:lvlText w:val="%7."/>
      <w:lvlJc w:val="left"/>
      <w:pPr>
        <w:ind w:left="5040" w:hanging="360"/>
      </w:pPr>
    </w:lvl>
    <w:lvl w:ilvl="7" w:tplc="767ACB36">
      <w:start w:val="1"/>
      <w:numFmt w:val="lowerLetter"/>
      <w:lvlText w:val="%8."/>
      <w:lvlJc w:val="left"/>
      <w:pPr>
        <w:ind w:left="5760" w:hanging="360"/>
      </w:pPr>
    </w:lvl>
    <w:lvl w:ilvl="8" w:tplc="8932B0BC">
      <w:start w:val="1"/>
      <w:numFmt w:val="lowerRoman"/>
      <w:lvlText w:val="%9."/>
      <w:lvlJc w:val="right"/>
      <w:pPr>
        <w:ind w:left="6480" w:hanging="180"/>
      </w:pPr>
    </w:lvl>
  </w:abstractNum>
  <w:abstractNum w:abstractNumId="14" w15:restartNumberingAfterBreak="0">
    <w:nsid w:val="2A872992"/>
    <w:multiLevelType w:val="hybridMultilevel"/>
    <w:tmpl w:val="0FFC808E"/>
    <w:lvl w:ilvl="0" w:tplc="5246D3C0">
      <w:start w:val="1"/>
      <w:numFmt w:val="decimal"/>
      <w:lvlText w:val="%1."/>
      <w:lvlJc w:val="left"/>
      <w:pPr>
        <w:ind w:left="720" w:hanging="360"/>
      </w:pPr>
      <w:rPr>
        <w:rFonts w:hint="default"/>
      </w:rPr>
    </w:lvl>
    <w:lvl w:ilvl="1" w:tplc="FEACB2D0">
      <w:start w:val="1"/>
      <w:numFmt w:val="lowerLetter"/>
      <w:lvlText w:val="%2."/>
      <w:lvlJc w:val="left"/>
      <w:pPr>
        <w:ind w:left="1440" w:hanging="360"/>
      </w:pPr>
    </w:lvl>
    <w:lvl w:ilvl="2" w:tplc="5F4E944E">
      <w:start w:val="1"/>
      <w:numFmt w:val="lowerRoman"/>
      <w:lvlText w:val="%3."/>
      <w:lvlJc w:val="right"/>
      <w:pPr>
        <w:ind w:left="2160" w:hanging="180"/>
      </w:pPr>
    </w:lvl>
    <w:lvl w:ilvl="3" w:tplc="15467E96">
      <w:start w:val="1"/>
      <w:numFmt w:val="decimal"/>
      <w:lvlText w:val="%4."/>
      <w:lvlJc w:val="left"/>
      <w:pPr>
        <w:ind w:left="2880" w:hanging="360"/>
      </w:pPr>
    </w:lvl>
    <w:lvl w:ilvl="4" w:tplc="AAD2BF6A">
      <w:start w:val="1"/>
      <w:numFmt w:val="lowerLetter"/>
      <w:lvlText w:val="%5."/>
      <w:lvlJc w:val="left"/>
      <w:pPr>
        <w:ind w:left="3600" w:hanging="360"/>
      </w:pPr>
    </w:lvl>
    <w:lvl w:ilvl="5" w:tplc="DFD46122">
      <w:start w:val="1"/>
      <w:numFmt w:val="lowerRoman"/>
      <w:lvlText w:val="%6."/>
      <w:lvlJc w:val="right"/>
      <w:pPr>
        <w:ind w:left="4320" w:hanging="180"/>
      </w:pPr>
    </w:lvl>
    <w:lvl w:ilvl="6" w:tplc="CA2A34EA">
      <w:start w:val="1"/>
      <w:numFmt w:val="decimal"/>
      <w:lvlText w:val="%7."/>
      <w:lvlJc w:val="left"/>
      <w:pPr>
        <w:ind w:left="5040" w:hanging="360"/>
      </w:pPr>
    </w:lvl>
    <w:lvl w:ilvl="7" w:tplc="3B827CAC">
      <w:start w:val="1"/>
      <w:numFmt w:val="lowerLetter"/>
      <w:lvlText w:val="%8."/>
      <w:lvlJc w:val="left"/>
      <w:pPr>
        <w:ind w:left="5760" w:hanging="360"/>
      </w:pPr>
    </w:lvl>
    <w:lvl w:ilvl="8" w:tplc="759EC5F6">
      <w:start w:val="1"/>
      <w:numFmt w:val="lowerRoman"/>
      <w:lvlText w:val="%9."/>
      <w:lvlJc w:val="right"/>
      <w:pPr>
        <w:ind w:left="6480" w:hanging="180"/>
      </w:pPr>
    </w:lvl>
  </w:abstractNum>
  <w:abstractNum w:abstractNumId="15" w15:restartNumberingAfterBreak="0">
    <w:nsid w:val="2E4A7BE5"/>
    <w:multiLevelType w:val="multilevel"/>
    <w:tmpl w:val="A10E1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D669EF"/>
    <w:multiLevelType w:val="hybridMultilevel"/>
    <w:tmpl w:val="A31295DE"/>
    <w:lvl w:ilvl="0" w:tplc="04090005">
      <w:start w:val="1"/>
      <w:numFmt w:val="bullet"/>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7" w15:restartNumberingAfterBreak="0">
    <w:nsid w:val="33CC5939"/>
    <w:multiLevelType w:val="hybridMultilevel"/>
    <w:tmpl w:val="4DD2FE4A"/>
    <w:lvl w:ilvl="0" w:tplc="E67495D4">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 w15:restartNumberingAfterBreak="0">
    <w:nsid w:val="35C75658"/>
    <w:multiLevelType w:val="hybridMultilevel"/>
    <w:tmpl w:val="84FE7A6C"/>
    <w:lvl w:ilvl="0" w:tplc="06F662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006DF"/>
    <w:multiLevelType w:val="hybridMultilevel"/>
    <w:tmpl w:val="74509F44"/>
    <w:lvl w:ilvl="0" w:tplc="8E8AD160">
      <w:start w:val="1"/>
      <w:numFmt w:val="decimal"/>
      <w:lvlText w:val="%1."/>
      <w:lvlJc w:val="left"/>
      <w:pPr>
        <w:ind w:left="720" w:hanging="360"/>
      </w:pPr>
    </w:lvl>
    <w:lvl w:ilvl="1" w:tplc="E93C42A0">
      <w:start w:val="1"/>
      <w:numFmt w:val="lowerLetter"/>
      <w:lvlText w:val="%2."/>
      <w:lvlJc w:val="left"/>
      <w:pPr>
        <w:ind w:left="1440" w:hanging="360"/>
      </w:pPr>
    </w:lvl>
    <w:lvl w:ilvl="2" w:tplc="6A966DB8">
      <w:start w:val="1"/>
      <w:numFmt w:val="lowerRoman"/>
      <w:lvlText w:val="%3."/>
      <w:lvlJc w:val="right"/>
      <w:pPr>
        <w:ind w:left="2160" w:hanging="180"/>
      </w:pPr>
    </w:lvl>
    <w:lvl w:ilvl="3" w:tplc="8ADC9B94">
      <w:start w:val="1"/>
      <w:numFmt w:val="decimal"/>
      <w:lvlText w:val="%4."/>
      <w:lvlJc w:val="left"/>
      <w:pPr>
        <w:ind w:left="2880" w:hanging="360"/>
      </w:pPr>
    </w:lvl>
    <w:lvl w:ilvl="4" w:tplc="E2DCD2AE">
      <w:start w:val="1"/>
      <w:numFmt w:val="lowerLetter"/>
      <w:lvlText w:val="%5."/>
      <w:lvlJc w:val="left"/>
      <w:pPr>
        <w:ind w:left="3600" w:hanging="360"/>
      </w:pPr>
    </w:lvl>
    <w:lvl w:ilvl="5" w:tplc="EFB48488">
      <w:start w:val="1"/>
      <w:numFmt w:val="lowerRoman"/>
      <w:lvlText w:val="%6."/>
      <w:lvlJc w:val="right"/>
      <w:pPr>
        <w:ind w:left="4320" w:hanging="180"/>
      </w:pPr>
    </w:lvl>
    <w:lvl w:ilvl="6" w:tplc="DD5A5842">
      <w:start w:val="1"/>
      <w:numFmt w:val="decimal"/>
      <w:lvlText w:val="%7."/>
      <w:lvlJc w:val="left"/>
      <w:pPr>
        <w:ind w:left="5040" w:hanging="360"/>
      </w:pPr>
    </w:lvl>
    <w:lvl w:ilvl="7" w:tplc="38E4EF72">
      <w:start w:val="1"/>
      <w:numFmt w:val="lowerLetter"/>
      <w:lvlText w:val="%8."/>
      <w:lvlJc w:val="left"/>
      <w:pPr>
        <w:ind w:left="5760" w:hanging="360"/>
      </w:pPr>
    </w:lvl>
    <w:lvl w:ilvl="8" w:tplc="9C74B05E">
      <w:start w:val="1"/>
      <w:numFmt w:val="lowerRoman"/>
      <w:lvlText w:val="%9."/>
      <w:lvlJc w:val="right"/>
      <w:pPr>
        <w:ind w:left="6480" w:hanging="180"/>
      </w:pPr>
    </w:lvl>
  </w:abstractNum>
  <w:abstractNum w:abstractNumId="20" w15:restartNumberingAfterBreak="0">
    <w:nsid w:val="3A4246F8"/>
    <w:multiLevelType w:val="hybridMultilevel"/>
    <w:tmpl w:val="B14E9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63080"/>
    <w:multiLevelType w:val="hybridMultilevel"/>
    <w:tmpl w:val="9496C5BC"/>
    <w:lvl w:ilvl="0" w:tplc="4D46FB70">
      <w:start w:val="1"/>
      <w:numFmt w:val="decimal"/>
      <w:lvlText w:val="%1."/>
      <w:lvlJc w:val="left"/>
      <w:pPr>
        <w:ind w:left="720" w:hanging="360"/>
      </w:pPr>
    </w:lvl>
    <w:lvl w:ilvl="1" w:tplc="B316F74A">
      <w:start w:val="1"/>
      <w:numFmt w:val="lowerLetter"/>
      <w:lvlText w:val="%2."/>
      <w:lvlJc w:val="left"/>
      <w:pPr>
        <w:ind w:left="1440" w:hanging="360"/>
      </w:pPr>
    </w:lvl>
    <w:lvl w:ilvl="2" w:tplc="8A8E13A6">
      <w:start w:val="1"/>
      <w:numFmt w:val="lowerRoman"/>
      <w:lvlText w:val="%3."/>
      <w:lvlJc w:val="right"/>
      <w:pPr>
        <w:ind w:left="2160" w:hanging="180"/>
      </w:pPr>
    </w:lvl>
    <w:lvl w:ilvl="3" w:tplc="4F802FF8">
      <w:start w:val="1"/>
      <w:numFmt w:val="decimal"/>
      <w:lvlText w:val="%4."/>
      <w:lvlJc w:val="left"/>
      <w:pPr>
        <w:ind w:left="2880" w:hanging="360"/>
      </w:pPr>
    </w:lvl>
    <w:lvl w:ilvl="4" w:tplc="9440CA1A">
      <w:start w:val="1"/>
      <w:numFmt w:val="lowerLetter"/>
      <w:lvlText w:val="%5."/>
      <w:lvlJc w:val="left"/>
      <w:pPr>
        <w:ind w:left="3600" w:hanging="360"/>
      </w:pPr>
    </w:lvl>
    <w:lvl w:ilvl="5" w:tplc="F288E928">
      <w:start w:val="1"/>
      <w:numFmt w:val="lowerRoman"/>
      <w:lvlText w:val="%6."/>
      <w:lvlJc w:val="right"/>
      <w:pPr>
        <w:ind w:left="4320" w:hanging="180"/>
      </w:pPr>
    </w:lvl>
    <w:lvl w:ilvl="6" w:tplc="67BAEB0E">
      <w:start w:val="1"/>
      <w:numFmt w:val="decimal"/>
      <w:lvlText w:val="%7."/>
      <w:lvlJc w:val="left"/>
      <w:pPr>
        <w:ind w:left="5040" w:hanging="360"/>
      </w:pPr>
    </w:lvl>
    <w:lvl w:ilvl="7" w:tplc="000E8082">
      <w:start w:val="1"/>
      <w:numFmt w:val="lowerLetter"/>
      <w:lvlText w:val="%8."/>
      <w:lvlJc w:val="left"/>
      <w:pPr>
        <w:ind w:left="5760" w:hanging="360"/>
      </w:pPr>
    </w:lvl>
    <w:lvl w:ilvl="8" w:tplc="8B58288A">
      <w:start w:val="1"/>
      <w:numFmt w:val="lowerRoman"/>
      <w:lvlText w:val="%9."/>
      <w:lvlJc w:val="right"/>
      <w:pPr>
        <w:ind w:left="6480" w:hanging="180"/>
      </w:pPr>
    </w:lvl>
  </w:abstractNum>
  <w:abstractNum w:abstractNumId="22" w15:restartNumberingAfterBreak="0">
    <w:nsid w:val="3D180ACD"/>
    <w:multiLevelType w:val="multilevel"/>
    <w:tmpl w:val="15EA2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01F15B9"/>
    <w:multiLevelType w:val="hybridMultilevel"/>
    <w:tmpl w:val="F8E2814C"/>
    <w:lvl w:ilvl="0" w:tplc="D428BC94">
      <w:start w:val="1"/>
      <w:numFmt w:val="upperRoman"/>
      <w:lvlText w:val="%1."/>
      <w:lvlJc w:val="left"/>
      <w:pPr>
        <w:ind w:left="1080" w:hanging="720"/>
      </w:pPr>
      <w:rPr>
        <w:rFonts w:hint="default"/>
      </w:rPr>
    </w:lvl>
    <w:lvl w:ilvl="1" w:tplc="10E22EA8">
      <w:start w:val="1"/>
      <w:numFmt w:val="lowerLetter"/>
      <w:lvlText w:val="%2."/>
      <w:lvlJc w:val="left"/>
      <w:pPr>
        <w:ind w:left="1440" w:hanging="360"/>
      </w:pPr>
    </w:lvl>
    <w:lvl w:ilvl="2" w:tplc="41A6E0BE">
      <w:start w:val="1"/>
      <w:numFmt w:val="lowerRoman"/>
      <w:lvlText w:val="%3."/>
      <w:lvlJc w:val="right"/>
      <w:pPr>
        <w:ind w:left="2160" w:hanging="180"/>
      </w:pPr>
    </w:lvl>
    <w:lvl w:ilvl="3" w:tplc="75408718">
      <w:start w:val="1"/>
      <w:numFmt w:val="decimal"/>
      <w:lvlText w:val="%4."/>
      <w:lvlJc w:val="left"/>
      <w:pPr>
        <w:ind w:left="2880" w:hanging="360"/>
      </w:pPr>
    </w:lvl>
    <w:lvl w:ilvl="4" w:tplc="09D6BD12">
      <w:start w:val="1"/>
      <w:numFmt w:val="lowerLetter"/>
      <w:lvlText w:val="%5."/>
      <w:lvlJc w:val="left"/>
      <w:pPr>
        <w:ind w:left="3600" w:hanging="360"/>
      </w:pPr>
    </w:lvl>
    <w:lvl w:ilvl="5" w:tplc="EC983F64">
      <w:start w:val="1"/>
      <w:numFmt w:val="lowerRoman"/>
      <w:lvlText w:val="%6."/>
      <w:lvlJc w:val="right"/>
      <w:pPr>
        <w:ind w:left="4320" w:hanging="180"/>
      </w:pPr>
    </w:lvl>
    <w:lvl w:ilvl="6" w:tplc="5D1C6698">
      <w:start w:val="1"/>
      <w:numFmt w:val="decimal"/>
      <w:lvlText w:val="%7."/>
      <w:lvlJc w:val="left"/>
      <w:pPr>
        <w:ind w:left="5040" w:hanging="360"/>
      </w:pPr>
    </w:lvl>
    <w:lvl w:ilvl="7" w:tplc="2A7E8954">
      <w:start w:val="1"/>
      <w:numFmt w:val="lowerLetter"/>
      <w:lvlText w:val="%8."/>
      <w:lvlJc w:val="left"/>
      <w:pPr>
        <w:ind w:left="5760" w:hanging="360"/>
      </w:pPr>
    </w:lvl>
    <w:lvl w:ilvl="8" w:tplc="BDA62346">
      <w:start w:val="1"/>
      <w:numFmt w:val="lowerRoman"/>
      <w:lvlText w:val="%9."/>
      <w:lvlJc w:val="right"/>
      <w:pPr>
        <w:ind w:left="6480" w:hanging="180"/>
      </w:pPr>
    </w:lvl>
  </w:abstractNum>
  <w:abstractNum w:abstractNumId="24" w15:restartNumberingAfterBreak="0">
    <w:nsid w:val="40397A80"/>
    <w:multiLevelType w:val="hybridMultilevel"/>
    <w:tmpl w:val="969AFC28"/>
    <w:lvl w:ilvl="0" w:tplc="46CA4604">
      <w:start w:val="1"/>
      <w:numFmt w:val="decimal"/>
      <w:lvlText w:val="%1."/>
      <w:lvlJc w:val="left"/>
      <w:pPr>
        <w:ind w:left="720" w:hanging="360"/>
      </w:pPr>
    </w:lvl>
    <w:lvl w:ilvl="1" w:tplc="5994F5C4">
      <w:start w:val="1"/>
      <w:numFmt w:val="lowerLetter"/>
      <w:lvlText w:val="%2."/>
      <w:lvlJc w:val="left"/>
      <w:pPr>
        <w:ind w:left="1440" w:hanging="360"/>
      </w:pPr>
    </w:lvl>
    <w:lvl w:ilvl="2" w:tplc="F418EF0E">
      <w:start w:val="1"/>
      <w:numFmt w:val="lowerRoman"/>
      <w:lvlText w:val="%3."/>
      <w:lvlJc w:val="right"/>
      <w:pPr>
        <w:ind w:left="2160" w:hanging="180"/>
      </w:pPr>
    </w:lvl>
    <w:lvl w:ilvl="3" w:tplc="780E2C88">
      <w:start w:val="1"/>
      <w:numFmt w:val="decimal"/>
      <w:lvlText w:val="%4."/>
      <w:lvlJc w:val="left"/>
      <w:pPr>
        <w:ind w:left="2880" w:hanging="360"/>
      </w:pPr>
    </w:lvl>
    <w:lvl w:ilvl="4" w:tplc="EADA66C0">
      <w:start w:val="1"/>
      <w:numFmt w:val="lowerLetter"/>
      <w:lvlText w:val="%5."/>
      <w:lvlJc w:val="left"/>
      <w:pPr>
        <w:ind w:left="3600" w:hanging="360"/>
      </w:pPr>
    </w:lvl>
    <w:lvl w:ilvl="5" w:tplc="3BF466C0">
      <w:start w:val="1"/>
      <w:numFmt w:val="lowerRoman"/>
      <w:lvlText w:val="%6."/>
      <w:lvlJc w:val="right"/>
      <w:pPr>
        <w:ind w:left="4320" w:hanging="180"/>
      </w:pPr>
    </w:lvl>
    <w:lvl w:ilvl="6" w:tplc="52EA44F0">
      <w:start w:val="1"/>
      <w:numFmt w:val="decimal"/>
      <w:lvlText w:val="%7."/>
      <w:lvlJc w:val="left"/>
      <w:pPr>
        <w:ind w:left="5040" w:hanging="360"/>
      </w:pPr>
    </w:lvl>
    <w:lvl w:ilvl="7" w:tplc="294EE76C">
      <w:start w:val="1"/>
      <w:numFmt w:val="lowerLetter"/>
      <w:lvlText w:val="%8."/>
      <w:lvlJc w:val="left"/>
      <w:pPr>
        <w:ind w:left="5760" w:hanging="360"/>
      </w:pPr>
    </w:lvl>
    <w:lvl w:ilvl="8" w:tplc="C40EC5E2">
      <w:start w:val="1"/>
      <w:numFmt w:val="lowerRoman"/>
      <w:lvlText w:val="%9."/>
      <w:lvlJc w:val="right"/>
      <w:pPr>
        <w:ind w:left="6480" w:hanging="180"/>
      </w:pPr>
    </w:lvl>
  </w:abstractNum>
  <w:abstractNum w:abstractNumId="25" w15:restartNumberingAfterBreak="0">
    <w:nsid w:val="417F650D"/>
    <w:multiLevelType w:val="multilevel"/>
    <w:tmpl w:val="C9B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434BF"/>
    <w:multiLevelType w:val="hybridMultilevel"/>
    <w:tmpl w:val="9F2CFAA4"/>
    <w:lvl w:ilvl="0" w:tplc="FC667F5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F3047"/>
    <w:multiLevelType w:val="hybridMultilevel"/>
    <w:tmpl w:val="C5746646"/>
    <w:lvl w:ilvl="0" w:tplc="E3ACDCA2">
      <w:start w:val="1"/>
      <w:numFmt w:val="bullet"/>
      <w:lvlText w:val="–"/>
      <w:lvlJc w:val="left"/>
      <w:pPr>
        <w:ind w:left="720" w:hanging="360"/>
      </w:pPr>
      <w:rPr>
        <w:rFonts w:ascii="Times New Roman" w:hAnsi="Times New Roman" w:cs="Times New Roman" w:hint="default"/>
      </w:rPr>
    </w:lvl>
    <w:lvl w:ilvl="1" w:tplc="CAC6B1B2">
      <w:start w:val="1"/>
      <w:numFmt w:val="bullet"/>
      <w:lvlText w:val="o"/>
      <w:lvlJc w:val="left"/>
      <w:pPr>
        <w:ind w:left="1440" w:hanging="360"/>
      </w:pPr>
      <w:rPr>
        <w:rFonts w:ascii="Courier New" w:hAnsi="Courier New" w:cs="Courier New" w:hint="default"/>
      </w:rPr>
    </w:lvl>
    <w:lvl w:ilvl="2" w:tplc="8C7E6576">
      <w:start w:val="1"/>
      <w:numFmt w:val="bullet"/>
      <w:lvlText w:val=""/>
      <w:lvlJc w:val="left"/>
      <w:pPr>
        <w:ind w:left="2160" w:hanging="360"/>
      </w:pPr>
      <w:rPr>
        <w:rFonts w:ascii="Wingdings" w:hAnsi="Wingdings" w:hint="default"/>
      </w:rPr>
    </w:lvl>
    <w:lvl w:ilvl="3" w:tplc="C38E953C">
      <w:start w:val="1"/>
      <w:numFmt w:val="bullet"/>
      <w:lvlText w:val=""/>
      <w:lvlJc w:val="left"/>
      <w:pPr>
        <w:ind w:left="2880" w:hanging="360"/>
      </w:pPr>
      <w:rPr>
        <w:rFonts w:ascii="Symbol" w:hAnsi="Symbol" w:hint="default"/>
      </w:rPr>
    </w:lvl>
    <w:lvl w:ilvl="4" w:tplc="A986EC10">
      <w:start w:val="1"/>
      <w:numFmt w:val="bullet"/>
      <w:lvlText w:val="o"/>
      <w:lvlJc w:val="left"/>
      <w:pPr>
        <w:ind w:left="3600" w:hanging="360"/>
      </w:pPr>
      <w:rPr>
        <w:rFonts w:ascii="Courier New" w:hAnsi="Courier New" w:cs="Courier New" w:hint="default"/>
      </w:rPr>
    </w:lvl>
    <w:lvl w:ilvl="5" w:tplc="B02CFF1A">
      <w:start w:val="1"/>
      <w:numFmt w:val="bullet"/>
      <w:lvlText w:val=""/>
      <w:lvlJc w:val="left"/>
      <w:pPr>
        <w:ind w:left="4320" w:hanging="360"/>
      </w:pPr>
      <w:rPr>
        <w:rFonts w:ascii="Wingdings" w:hAnsi="Wingdings" w:hint="default"/>
      </w:rPr>
    </w:lvl>
    <w:lvl w:ilvl="6" w:tplc="1B20E786">
      <w:start w:val="1"/>
      <w:numFmt w:val="bullet"/>
      <w:lvlText w:val=""/>
      <w:lvlJc w:val="left"/>
      <w:pPr>
        <w:ind w:left="5040" w:hanging="360"/>
      </w:pPr>
      <w:rPr>
        <w:rFonts w:ascii="Symbol" w:hAnsi="Symbol" w:hint="default"/>
      </w:rPr>
    </w:lvl>
    <w:lvl w:ilvl="7" w:tplc="90628BA6">
      <w:start w:val="1"/>
      <w:numFmt w:val="bullet"/>
      <w:lvlText w:val="o"/>
      <w:lvlJc w:val="left"/>
      <w:pPr>
        <w:ind w:left="5760" w:hanging="360"/>
      </w:pPr>
      <w:rPr>
        <w:rFonts w:ascii="Courier New" w:hAnsi="Courier New" w:cs="Courier New" w:hint="default"/>
      </w:rPr>
    </w:lvl>
    <w:lvl w:ilvl="8" w:tplc="DD4EBB20">
      <w:start w:val="1"/>
      <w:numFmt w:val="bullet"/>
      <w:lvlText w:val=""/>
      <w:lvlJc w:val="left"/>
      <w:pPr>
        <w:ind w:left="6480" w:hanging="360"/>
      </w:pPr>
      <w:rPr>
        <w:rFonts w:ascii="Wingdings" w:hAnsi="Wingdings" w:hint="default"/>
      </w:rPr>
    </w:lvl>
  </w:abstractNum>
  <w:abstractNum w:abstractNumId="28" w15:restartNumberingAfterBreak="0">
    <w:nsid w:val="48CC038C"/>
    <w:multiLevelType w:val="hybridMultilevel"/>
    <w:tmpl w:val="77AC70E2"/>
    <w:lvl w:ilvl="0" w:tplc="29EE1186">
      <w:start w:val="1"/>
      <w:numFmt w:val="bullet"/>
      <w:lvlText w:val="-"/>
      <w:lvlJc w:val="left"/>
      <w:pPr>
        <w:ind w:left="502"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A1A65"/>
    <w:multiLevelType w:val="multilevel"/>
    <w:tmpl w:val="9E26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4DE47465"/>
    <w:multiLevelType w:val="hybridMultilevel"/>
    <w:tmpl w:val="3ADC6992"/>
    <w:lvl w:ilvl="0" w:tplc="7CF2C44C">
      <w:start w:val="5"/>
      <w:numFmt w:val="bullet"/>
      <w:lvlText w:val="-"/>
      <w:lvlJc w:val="left"/>
      <w:pPr>
        <w:ind w:left="1350" w:hanging="360"/>
      </w:pPr>
      <w:rPr>
        <w:rFonts w:ascii="Times New Roman" w:eastAsia="Times New Roman" w:hAnsi="Times New Roman" w:cs="Times New Roman" w:hint="default"/>
      </w:rPr>
    </w:lvl>
    <w:lvl w:ilvl="1" w:tplc="2A324E4E">
      <w:start w:val="1"/>
      <w:numFmt w:val="bullet"/>
      <w:lvlText w:val="o"/>
      <w:lvlJc w:val="left"/>
      <w:pPr>
        <w:ind w:left="2070" w:hanging="360"/>
      </w:pPr>
      <w:rPr>
        <w:rFonts w:ascii="Courier New" w:hAnsi="Courier New" w:cs="Courier New" w:hint="default"/>
      </w:rPr>
    </w:lvl>
    <w:lvl w:ilvl="2" w:tplc="968E62D2">
      <w:start w:val="1"/>
      <w:numFmt w:val="bullet"/>
      <w:lvlText w:val=""/>
      <w:lvlJc w:val="left"/>
      <w:pPr>
        <w:ind w:left="2790" w:hanging="360"/>
      </w:pPr>
      <w:rPr>
        <w:rFonts w:ascii="Wingdings" w:hAnsi="Wingdings" w:hint="default"/>
      </w:rPr>
    </w:lvl>
    <w:lvl w:ilvl="3" w:tplc="737E0776">
      <w:start w:val="1"/>
      <w:numFmt w:val="bullet"/>
      <w:lvlText w:val=""/>
      <w:lvlJc w:val="left"/>
      <w:pPr>
        <w:ind w:left="3510" w:hanging="360"/>
      </w:pPr>
      <w:rPr>
        <w:rFonts w:ascii="Symbol" w:hAnsi="Symbol" w:hint="default"/>
      </w:rPr>
    </w:lvl>
    <w:lvl w:ilvl="4" w:tplc="AA2AA3DC">
      <w:start w:val="1"/>
      <w:numFmt w:val="bullet"/>
      <w:lvlText w:val="o"/>
      <w:lvlJc w:val="left"/>
      <w:pPr>
        <w:ind w:left="4230" w:hanging="360"/>
      </w:pPr>
      <w:rPr>
        <w:rFonts w:ascii="Courier New" w:hAnsi="Courier New" w:cs="Courier New" w:hint="default"/>
      </w:rPr>
    </w:lvl>
    <w:lvl w:ilvl="5" w:tplc="E1E6E24A">
      <w:start w:val="1"/>
      <w:numFmt w:val="bullet"/>
      <w:lvlText w:val=""/>
      <w:lvlJc w:val="left"/>
      <w:pPr>
        <w:ind w:left="4950" w:hanging="360"/>
      </w:pPr>
      <w:rPr>
        <w:rFonts w:ascii="Wingdings" w:hAnsi="Wingdings" w:hint="default"/>
      </w:rPr>
    </w:lvl>
    <w:lvl w:ilvl="6" w:tplc="D918E750">
      <w:start w:val="1"/>
      <w:numFmt w:val="bullet"/>
      <w:lvlText w:val=""/>
      <w:lvlJc w:val="left"/>
      <w:pPr>
        <w:ind w:left="5670" w:hanging="360"/>
      </w:pPr>
      <w:rPr>
        <w:rFonts w:ascii="Symbol" w:hAnsi="Symbol" w:hint="default"/>
      </w:rPr>
    </w:lvl>
    <w:lvl w:ilvl="7" w:tplc="A1220852">
      <w:start w:val="1"/>
      <w:numFmt w:val="bullet"/>
      <w:lvlText w:val="o"/>
      <w:lvlJc w:val="left"/>
      <w:pPr>
        <w:ind w:left="6390" w:hanging="360"/>
      </w:pPr>
      <w:rPr>
        <w:rFonts w:ascii="Courier New" w:hAnsi="Courier New" w:cs="Courier New" w:hint="default"/>
      </w:rPr>
    </w:lvl>
    <w:lvl w:ilvl="8" w:tplc="740A2EE4">
      <w:start w:val="1"/>
      <w:numFmt w:val="bullet"/>
      <w:lvlText w:val=""/>
      <w:lvlJc w:val="left"/>
      <w:pPr>
        <w:ind w:left="7110" w:hanging="360"/>
      </w:pPr>
      <w:rPr>
        <w:rFonts w:ascii="Wingdings" w:hAnsi="Wingdings" w:hint="default"/>
      </w:rPr>
    </w:lvl>
  </w:abstractNum>
  <w:abstractNum w:abstractNumId="31"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32" w15:restartNumberingAfterBreak="0">
    <w:nsid w:val="57540909"/>
    <w:multiLevelType w:val="hybridMultilevel"/>
    <w:tmpl w:val="8832837A"/>
    <w:lvl w:ilvl="0" w:tplc="63AAFB84">
      <w:start w:val="1"/>
      <w:numFmt w:val="bullet"/>
      <w:lvlText w:val="-"/>
      <w:lvlJc w:val="left"/>
      <w:pPr>
        <w:ind w:left="720" w:hanging="360"/>
      </w:pPr>
      <w:rPr>
        <w:rFonts w:ascii="Times New Roman" w:eastAsia="Calibri" w:hAnsi="Times New Roman" w:cs="Times New Roman" w:hint="default"/>
      </w:rPr>
    </w:lvl>
    <w:lvl w:ilvl="1" w:tplc="95CA0F4A">
      <w:start w:val="1"/>
      <w:numFmt w:val="bullet"/>
      <w:lvlText w:val="o"/>
      <w:lvlJc w:val="left"/>
      <w:pPr>
        <w:ind w:left="1440" w:hanging="360"/>
      </w:pPr>
      <w:rPr>
        <w:rFonts w:ascii="Courier New" w:hAnsi="Courier New" w:cs="Courier New" w:hint="default"/>
      </w:rPr>
    </w:lvl>
    <w:lvl w:ilvl="2" w:tplc="ED080FCC">
      <w:start w:val="1"/>
      <w:numFmt w:val="bullet"/>
      <w:lvlText w:val=""/>
      <w:lvlJc w:val="left"/>
      <w:pPr>
        <w:ind w:left="2160" w:hanging="360"/>
      </w:pPr>
      <w:rPr>
        <w:rFonts w:ascii="Wingdings" w:hAnsi="Wingdings" w:hint="default"/>
      </w:rPr>
    </w:lvl>
    <w:lvl w:ilvl="3" w:tplc="719E2DE4">
      <w:start w:val="1"/>
      <w:numFmt w:val="bullet"/>
      <w:lvlText w:val=""/>
      <w:lvlJc w:val="left"/>
      <w:pPr>
        <w:ind w:left="2880" w:hanging="360"/>
      </w:pPr>
      <w:rPr>
        <w:rFonts w:ascii="Symbol" w:hAnsi="Symbol" w:hint="default"/>
      </w:rPr>
    </w:lvl>
    <w:lvl w:ilvl="4" w:tplc="D8A4C23A">
      <w:start w:val="1"/>
      <w:numFmt w:val="bullet"/>
      <w:lvlText w:val="o"/>
      <w:lvlJc w:val="left"/>
      <w:pPr>
        <w:ind w:left="3600" w:hanging="360"/>
      </w:pPr>
      <w:rPr>
        <w:rFonts w:ascii="Courier New" w:hAnsi="Courier New" w:cs="Courier New" w:hint="default"/>
      </w:rPr>
    </w:lvl>
    <w:lvl w:ilvl="5" w:tplc="DAA48044">
      <w:start w:val="1"/>
      <w:numFmt w:val="bullet"/>
      <w:lvlText w:val=""/>
      <w:lvlJc w:val="left"/>
      <w:pPr>
        <w:ind w:left="4320" w:hanging="360"/>
      </w:pPr>
      <w:rPr>
        <w:rFonts w:ascii="Wingdings" w:hAnsi="Wingdings" w:hint="default"/>
      </w:rPr>
    </w:lvl>
    <w:lvl w:ilvl="6" w:tplc="4EC2C77E">
      <w:start w:val="1"/>
      <w:numFmt w:val="bullet"/>
      <w:lvlText w:val=""/>
      <w:lvlJc w:val="left"/>
      <w:pPr>
        <w:ind w:left="5040" w:hanging="360"/>
      </w:pPr>
      <w:rPr>
        <w:rFonts w:ascii="Symbol" w:hAnsi="Symbol" w:hint="default"/>
      </w:rPr>
    </w:lvl>
    <w:lvl w:ilvl="7" w:tplc="DD84B5A2">
      <w:start w:val="1"/>
      <w:numFmt w:val="bullet"/>
      <w:lvlText w:val="o"/>
      <w:lvlJc w:val="left"/>
      <w:pPr>
        <w:ind w:left="5760" w:hanging="360"/>
      </w:pPr>
      <w:rPr>
        <w:rFonts w:ascii="Courier New" w:hAnsi="Courier New" w:cs="Courier New" w:hint="default"/>
      </w:rPr>
    </w:lvl>
    <w:lvl w:ilvl="8" w:tplc="9A123500">
      <w:start w:val="1"/>
      <w:numFmt w:val="bullet"/>
      <w:lvlText w:val=""/>
      <w:lvlJc w:val="left"/>
      <w:pPr>
        <w:ind w:left="6480" w:hanging="360"/>
      </w:pPr>
      <w:rPr>
        <w:rFonts w:ascii="Wingdings" w:hAnsi="Wingdings" w:hint="default"/>
      </w:rPr>
    </w:lvl>
  </w:abstractNum>
  <w:abstractNum w:abstractNumId="33" w15:restartNumberingAfterBreak="0">
    <w:nsid w:val="57615E30"/>
    <w:multiLevelType w:val="hybridMultilevel"/>
    <w:tmpl w:val="5D785CD6"/>
    <w:lvl w:ilvl="0" w:tplc="00E494D2">
      <w:numFmt w:val="bullet"/>
      <w:lvlText w:val="-"/>
      <w:lvlJc w:val="left"/>
      <w:pPr>
        <w:ind w:left="1080" w:hanging="360"/>
      </w:pPr>
      <w:rPr>
        <w:rFonts w:ascii="Times New Roman" w:eastAsia="Calibri" w:hAnsi="Times New Roman" w:cs="Times New Roman" w:hint="default"/>
      </w:rPr>
    </w:lvl>
    <w:lvl w:ilvl="1" w:tplc="C34CCF36">
      <w:start w:val="1"/>
      <w:numFmt w:val="bullet"/>
      <w:lvlText w:val="o"/>
      <w:lvlJc w:val="left"/>
      <w:pPr>
        <w:ind w:left="1800" w:hanging="360"/>
      </w:pPr>
      <w:rPr>
        <w:rFonts w:ascii="Courier New" w:hAnsi="Courier New" w:cs="Courier New" w:hint="default"/>
      </w:rPr>
    </w:lvl>
    <w:lvl w:ilvl="2" w:tplc="E08E2600">
      <w:start w:val="1"/>
      <w:numFmt w:val="bullet"/>
      <w:lvlText w:val=""/>
      <w:lvlJc w:val="left"/>
      <w:pPr>
        <w:ind w:left="2520" w:hanging="360"/>
      </w:pPr>
      <w:rPr>
        <w:rFonts w:ascii="Wingdings" w:hAnsi="Wingdings" w:hint="default"/>
      </w:rPr>
    </w:lvl>
    <w:lvl w:ilvl="3" w:tplc="26BEC1DA">
      <w:start w:val="1"/>
      <w:numFmt w:val="bullet"/>
      <w:lvlText w:val=""/>
      <w:lvlJc w:val="left"/>
      <w:pPr>
        <w:ind w:left="3240" w:hanging="360"/>
      </w:pPr>
      <w:rPr>
        <w:rFonts w:ascii="Symbol" w:hAnsi="Symbol" w:hint="default"/>
      </w:rPr>
    </w:lvl>
    <w:lvl w:ilvl="4" w:tplc="4B48863C">
      <w:start w:val="1"/>
      <w:numFmt w:val="bullet"/>
      <w:lvlText w:val="o"/>
      <w:lvlJc w:val="left"/>
      <w:pPr>
        <w:ind w:left="3960" w:hanging="360"/>
      </w:pPr>
      <w:rPr>
        <w:rFonts w:ascii="Courier New" w:hAnsi="Courier New" w:cs="Courier New" w:hint="default"/>
      </w:rPr>
    </w:lvl>
    <w:lvl w:ilvl="5" w:tplc="1FE88460">
      <w:start w:val="1"/>
      <w:numFmt w:val="bullet"/>
      <w:lvlText w:val=""/>
      <w:lvlJc w:val="left"/>
      <w:pPr>
        <w:ind w:left="4680" w:hanging="360"/>
      </w:pPr>
      <w:rPr>
        <w:rFonts w:ascii="Wingdings" w:hAnsi="Wingdings" w:hint="default"/>
      </w:rPr>
    </w:lvl>
    <w:lvl w:ilvl="6" w:tplc="F0021D82">
      <w:start w:val="1"/>
      <w:numFmt w:val="bullet"/>
      <w:lvlText w:val=""/>
      <w:lvlJc w:val="left"/>
      <w:pPr>
        <w:ind w:left="5400" w:hanging="360"/>
      </w:pPr>
      <w:rPr>
        <w:rFonts w:ascii="Symbol" w:hAnsi="Symbol" w:hint="default"/>
      </w:rPr>
    </w:lvl>
    <w:lvl w:ilvl="7" w:tplc="7396AFE0">
      <w:start w:val="1"/>
      <w:numFmt w:val="bullet"/>
      <w:lvlText w:val="o"/>
      <w:lvlJc w:val="left"/>
      <w:pPr>
        <w:ind w:left="6120" w:hanging="360"/>
      </w:pPr>
      <w:rPr>
        <w:rFonts w:ascii="Courier New" w:hAnsi="Courier New" w:cs="Courier New" w:hint="default"/>
      </w:rPr>
    </w:lvl>
    <w:lvl w:ilvl="8" w:tplc="CF9E8C0E">
      <w:start w:val="1"/>
      <w:numFmt w:val="bullet"/>
      <w:lvlText w:val=""/>
      <w:lvlJc w:val="left"/>
      <w:pPr>
        <w:ind w:left="6840" w:hanging="360"/>
      </w:pPr>
      <w:rPr>
        <w:rFonts w:ascii="Wingdings" w:hAnsi="Wingdings" w:hint="default"/>
      </w:rPr>
    </w:lvl>
  </w:abstractNum>
  <w:abstractNum w:abstractNumId="34" w15:restartNumberingAfterBreak="0">
    <w:nsid w:val="59362810"/>
    <w:multiLevelType w:val="multilevel"/>
    <w:tmpl w:val="29D2A7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5CE50D04"/>
    <w:multiLevelType w:val="hybridMultilevel"/>
    <w:tmpl w:val="F91C5916"/>
    <w:lvl w:ilvl="0" w:tplc="02A4B83A">
      <w:start w:val="1"/>
      <w:numFmt w:val="bullet"/>
      <w:lvlText w:val="­"/>
      <w:lvlJc w:val="left"/>
      <w:pPr>
        <w:ind w:left="720" w:hanging="360"/>
      </w:pPr>
      <w:rPr>
        <w:rFonts w:ascii="Courier New" w:hAnsi="Courier New" w:hint="default"/>
      </w:rPr>
    </w:lvl>
    <w:lvl w:ilvl="1" w:tplc="1DC0B040">
      <w:start w:val="1"/>
      <w:numFmt w:val="bullet"/>
      <w:lvlText w:val="o"/>
      <w:lvlJc w:val="left"/>
      <w:pPr>
        <w:ind w:left="1440" w:hanging="360"/>
      </w:pPr>
      <w:rPr>
        <w:rFonts w:ascii="Courier New" w:hAnsi="Courier New" w:cs="Courier New" w:hint="default"/>
      </w:rPr>
    </w:lvl>
    <w:lvl w:ilvl="2" w:tplc="0C86DAC6">
      <w:start w:val="1"/>
      <w:numFmt w:val="bullet"/>
      <w:lvlText w:val=""/>
      <w:lvlJc w:val="left"/>
      <w:pPr>
        <w:ind w:left="2160" w:hanging="360"/>
      </w:pPr>
      <w:rPr>
        <w:rFonts w:ascii="Wingdings" w:hAnsi="Wingdings" w:hint="default"/>
      </w:rPr>
    </w:lvl>
    <w:lvl w:ilvl="3" w:tplc="8D5EC918">
      <w:start w:val="1"/>
      <w:numFmt w:val="bullet"/>
      <w:lvlText w:val=""/>
      <w:lvlJc w:val="left"/>
      <w:pPr>
        <w:ind w:left="2880" w:hanging="360"/>
      </w:pPr>
      <w:rPr>
        <w:rFonts w:ascii="Symbol" w:hAnsi="Symbol" w:hint="default"/>
      </w:rPr>
    </w:lvl>
    <w:lvl w:ilvl="4" w:tplc="5C4A05AA">
      <w:start w:val="1"/>
      <w:numFmt w:val="bullet"/>
      <w:lvlText w:val="o"/>
      <w:lvlJc w:val="left"/>
      <w:pPr>
        <w:ind w:left="3600" w:hanging="360"/>
      </w:pPr>
      <w:rPr>
        <w:rFonts w:ascii="Courier New" w:hAnsi="Courier New" w:cs="Courier New" w:hint="default"/>
      </w:rPr>
    </w:lvl>
    <w:lvl w:ilvl="5" w:tplc="C046D6AA">
      <w:start w:val="1"/>
      <w:numFmt w:val="bullet"/>
      <w:lvlText w:val=""/>
      <w:lvlJc w:val="left"/>
      <w:pPr>
        <w:ind w:left="4320" w:hanging="360"/>
      </w:pPr>
      <w:rPr>
        <w:rFonts w:ascii="Wingdings" w:hAnsi="Wingdings" w:hint="default"/>
      </w:rPr>
    </w:lvl>
    <w:lvl w:ilvl="6" w:tplc="AF5ABE9A">
      <w:start w:val="1"/>
      <w:numFmt w:val="bullet"/>
      <w:lvlText w:val=""/>
      <w:lvlJc w:val="left"/>
      <w:pPr>
        <w:ind w:left="5040" w:hanging="360"/>
      </w:pPr>
      <w:rPr>
        <w:rFonts w:ascii="Symbol" w:hAnsi="Symbol" w:hint="default"/>
      </w:rPr>
    </w:lvl>
    <w:lvl w:ilvl="7" w:tplc="CCD8FC80">
      <w:start w:val="1"/>
      <w:numFmt w:val="bullet"/>
      <w:lvlText w:val="o"/>
      <w:lvlJc w:val="left"/>
      <w:pPr>
        <w:ind w:left="5760" w:hanging="360"/>
      </w:pPr>
      <w:rPr>
        <w:rFonts w:ascii="Courier New" w:hAnsi="Courier New" w:cs="Courier New" w:hint="default"/>
      </w:rPr>
    </w:lvl>
    <w:lvl w:ilvl="8" w:tplc="755CB486">
      <w:start w:val="1"/>
      <w:numFmt w:val="bullet"/>
      <w:lvlText w:val=""/>
      <w:lvlJc w:val="left"/>
      <w:pPr>
        <w:ind w:left="6480" w:hanging="360"/>
      </w:pPr>
      <w:rPr>
        <w:rFonts w:ascii="Wingdings" w:hAnsi="Wingdings" w:hint="default"/>
      </w:rPr>
    </w:lvl>
  </w:abstractNum>
  <w:abstractNum w:abstractNumId="36" w15:restartNumberingAfterBreak="0">
    <w:nsid w:val="5E082981"/>
    <w:multiLevelType w:val="multilevel"/>
    <w:tmpl w:val="8EA033E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0D691D"/>
    <w:multiLevelType w:val="multilevel"/>
    <w:tmpl w:val="7FA690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0BE122A"/>
    <w:multiLevelType w:val="hybridMultilevel"/>
    <w:tmpl w:val="00EE2710"/>
    <w:lvl w:ilvl="0" w:tplc="06F66212">
      <w:start w:val="1"/>
      <w:numFmt w:val="bullet"/>
      <w:lvlText w:val="+"/>
      <w:lvlJc w:val="left"/>
      <w:pPr>
        <w:ind w:left="1141" w:hanging="360"/>
      </w:pPr>
      <w:rPr>
        <w:rFonts w:ascii="Sylfaen" w:hAnsi="Sylfae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9" w15:restartNumberingAfterBreak="0">
    <w:nsid w:val="6762649E"/>
    <w:multiLevelType w:val="hybridMultilevel"/>
    <w:tmpl w:val="A38820C6"/>
    <w:lvl w:ilvl="0" w:tplc="BDA6FC16">
      <w:start w:val="1"/>
      <w:numFmt w:val="decimal"/>
      <w:lvlText w:val="%1."/>
      <w:lvlJc w:val="left"/>
      <w:pPr>
        <w:ind w:left="2430" w:hanging="360"/>
      </w:pPr>
    </w:lvl>
    <w:lvl w:ilvl="1" w:tplc="5ED6B9DA">
      <w:start w:val="1"/>
      <w:numFmt w:val="lowerLetter"/>
      <w:lvlText w:val="%2."/>
      <w:lvlJc w:val="left"/>
      <w:pPr>
        <w:ind w:left="1440" w:hanging="360"/>
      </w:pPr>
    </w:lvl>
    <w:lvl w:ilvl="2" w:tplc="7F2ACE30">
      <w:start w:val="1"/>
      <w:numFmt w:val="lowerRoman"/>
      <w:lvlText w:val="%3."/>
      <w:lvlJc w:val="right"/>
      <w:pPr>
        <w:ind w:left="2160" w:hanging="180"/>
      </w:pPr>
    </w:lvl>
    <w:lvl w:ilvl="3" w:tplc="C4B00AC2">
      <w:start w:val="1"/>
      <w:numFmt w:val="decimal"/>
      <w:lvlText w:val="%4."/>
      <w:lvlJc w:val="left"/>
      <w:pPr>
        <w:ind w:left="2880" w:hanging="360"/>
      </w:pPr>
    </w:lvl>
    <w:lvl w:ilvl="4" w:tplc="3A484604">
      <w:start w:val="1"/>
      <w:numFmt w:val="lowerLetter"/>
      <w:lvlText w:val="%5."/>
      <w:lvlJc w:val="left"/>
      <w:pPr>
        <w:ind w:left="3600" w:hanging="360"/>
      </w:pPr>
    </w:lvl>
    <w:lvl w:ilvl="5" w:tplc="618EFAAA">
      <w:start w:val="1"/>
      <w:numFmt w:val="lowerRoman"/>
      <w:lvlText w:val="%6."/>
      <w:lvlJc w:val="right"/>
      <w:pPr>
        <w:ind w:left="4320" w:hanging="180"/>
      </w:pPr>
    </w:lvl>
    <w:lvl w:ilvl="6" w:tplc="DB04A604">
      <w:start w:val="1"/>
      <w:numFmt w:val="decimal"/>
      <w:lvlText w:val="%7."/>
      <w:lvlJc w:val="left"/>
      <w:pPr>
        <w:ind w:left="5040" w:hanging="360"/>
      </w:pPr>
    </w:lvl>
    <w:lvl w:ilvl="7" w:tplc="6FD007CA">
      <w:start w:val="1"/>
      <w:numFmt w:val="lowerLetter"/>
      <w:lvlText w:val="%8."/>
      <w:lvlJc w:val="left"/>
      <w:pPr>
        <w:ind w:left="5760" w:hanging="360"/>
      </w:pPr>
    </w:lvl>
    <w:lvl w:ilvl="8" w:tplc="18C23916">
      <w:start w:val="1"/>
      <w:numFmt w:val="lowerRoman"/>
      <w:lvlText w:val="%9."/>
      <w:lvlJc w:val="right"/>
      <w:pPr>
        <w:ind w:left="6480" w:hanging="180"/>
      </w:pPr>
    </w:lvl>
  </w:abstractNum>
  <w:abstractNum w:abstractNumId="40" w15:restartNumberingAfterBreak="0">
    <w:nsid w:val="6CD15712"/>
    <w:multiLevelType w:val="hybridMultilevel"/>
    <w:tmpl w:val="47CE15A0"/>
    <w:lvl w:ilvl="0" w:tplc="E67495D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1" w15:restartNumberingAfterBreak="0">
    <w:nsid w:val="6DC02ED0"/>
    <w:multiLevelType w:val="hybridMultilevel"/>
    <w:tmpl w:val="5BE255F0"/>
    <w:lvl w:ilvl="0" w:tplc="4FB40164">
      <w:start w:val="1"/>
      <w:numFmt w:val="decimal"/>
      <w:lvlText w:val="%1."/>
      <w:lvlJc w:val="left"/>
      <w:pPr>
        <w:ind w:left="720" w:hanging="360"/>
      </w:pPr>
    </w:lvl>
    <w:lvl w:ilvl="1" w:tplc="9BA0B13E">
      <w:start w:val="1"/>
      <w:numFmt w:val="lowerLetter"/>
      <w:lvlText w:val="%2."/>
      <w:lvlJc w:val="left"/>
      <w:pPr>
        <w:ind w:left="1440" w:hanging="360"/>
      </w:pPr>
    </w:lvl>
    <w:lvl w:ilvl="2" w:tplc="173239E4">
      <w:start w:val="1"/>
      <w:numFmt w:val="lowerRoman"/>
      <w:lvlText w:val="%3."/>
      <w:lvlJc w:val="right"/>
      <w:pPr>
        <w:ind w:left="2160" w:hanging="180"/>
      </w:pPr>
    </w:lvl>
    <w:lvl w:ilvl="3" w:tplc="2F5406D2">
      <w:start w:val="1"/>
      <w:numFmt w:val="decimal"/>
      <w:lvlText w:val="%4."/>
      <w:lvlJc w:val="left"/>
      <w:pPr>
        <w:ind w:left="2880" w:hanging="360"/>
      </w:pPr>
    </w:lvl>
    <w:lvl w:ilvl="4" w:tplc="0DE2034A">
      <w:start w:val="1"/>
      <w:numFmt w:val="lowerLetter"/>
      <w:lvlText w:val="%5."/>
      <w:lvlJc w:val="left"/>
      <w:pPr>
        <w:ind w:left="3600" w:hanging="360"/>
      </w:pPr>
    </w:lvl>
    <w:lvl w:ilvl="5" w:tplc="6AF266B2">
      <w:start w:val="1"/>
      <w:numFmt w:val="lowerRoman"/>
      <w:lvlText w:val="%6."/>
      <w:lvlJc w:val="right"/>
      <w:pPr>
        <w:ind w:left="4320" w:hanging="180"/>
      </w:pPr>
    </w:lvl>
    <w:lvl w:ilvl="6" w:tplc="3BA8E5D6">
      <w:start w:val="1"/>
      <w:numFmt w:val="decimal"/>
      <w:lvlText w:val="%7."/>
      <w:lvlJc w:val="left"/>
      <w:pPr>
        <w:ind w:left="5040" w:hanging="360"/>
      </w:pPr>
    </w:lvl>
    <w:lvl w:ilvl="7" w:tplc="C7BC33E0">
      <w:start w:val="1"/>
      <w:numFmt w:val="lowerLetter"/>
      <w:lvlText w:val="%8."/>
      <w:lvlJc w:val="left"/>
      <w:pPr>
        <w:ind w:left="5760" w:hanging="360"/>
      </w:pPr>
    </w:lvl>
    <w:lvl w:ilvl="8" w:tplc="73DC2BD6">
      <w:start w:val="1"/>
      <w:numFmt w:val="lowerRoman"/>
      <w:lvlText w:val="%9."/>
      <w:lvlJc w:val="right"/>
      <w:pPr>
        <w:ind w:left="6480" w:hanging="180"/>
      </w:pPr>
    </w:lvl>
  </w:abstractNum>
  <w:abstractNum w:abstractNumId="42" w15:restartNumberingAfterBreak="0">
    <w:nsid w:val="73AB2F9C"/>
    <w:multiLevelType w:val="hybridMultilevel"/>
    <w:tmpl w:val="6840EDC8"/>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3" w15:restartNumberingAfterBreak="0">
    <w:nsid w:val="75E520B6"/>
    <w:multiLevelType w:val="hybridMultilevel"/>
    <w:tmpl w:val="4A228952"/>
    <w:lvl w:ilvl="0" w:tplc="7BE0B42A">
      <w:start w:val="1"/>
      <w:numFmt w:val="decimal"/>
      <w:lvlText w:val="%1."/>
      <w:lvlJc w:val="left"/>
      <w:pPr>
        <w:ind w:left="720" w:hanging="360"/>
      </w:pPr>
    </w:lvl>
    <w:lvl w:ilvl="1" w:tplc="524CB66C">
      <w:start w:val="1"/>
      <w:numFmt w:val="lowerLetter"/>
      <w:lvlText w:val="%2."/>
      <w:lvlJc w:val="left"/>
      <w:pPr>
        <w:ind w:left="1440" w:hanging="360"/>
      </w:pPr>
    </w:lvl>
    <w:lvl w:ilvl="2" w:tplc="CE04EE14">
      <w:start w:val="1"/>
      <w:numFmt w:val="lowerRoman"/>
      <w:lvlText w:val="%3."/>
      <w:lvlJc w:val="right"/>
      <w:pPr>
        <w:ind w:left="2160" w:hanging="180"/>
      </w:pPr>
    </w:lvl>
    <w:lvl w:ilvl="3" w:tplc="1A00D4F0">
      <w:start w:val="1"/>
      <w:numFmt w:val="decimal"/>
      <w:lvlText w:val="%4."/>
      <w:lvlJc w:val="left"/>
      <w:pPr>
        <w:ind w:left="2880" w:hanging="360"/>
      </w:pPr>
    </w:lvl>
    <w:lvl w:ilvl="4" w:tplc="BA340992">
      <w:start w:val="1"/>
      <w:numFmt w:val="lowerLetter"/>
      <w:lvlText w:val="%5."/>
      <w:lvlJc w:val="left"/>
      <w:pPr>
        <w:ind w:left="3600" w:hanging="360"/>
      </w:pPr>
    </w:lvl>
    <w:lvl w:ilvl="5" w:tplc="A90A659C">
      <w:start w:val="1"/>
      <w:numFmt w:val="lowerRoman"/>
      <w:lvlText w:val="%6."/>
      <w:lvlJc w:val="right"/>
      <w:pPr>
        <w:ind w:left="4320" w:hanging="180"/>
      </w:pPr>
    </w:lvl>
    <w:lvl w:ilvl="6" w:tplc="87903472">
      <w:start w:val="1"/>
      <w:numFmt w:val="decimal"/>
      <w:lvlText w:val="%7."/>
      <w:lvlJc w:val="left"/>
      <w:pPr>
        <w:ind w:left="5040" w:hanging="360"/>
      </w:pPr>
    </w:lvl>
    <w:lvl w:ilvl="7" w:tplc="4A3C4FCC">
      <w:start w:val="1"/>
      <w:numFmt w:val="lowerLetter"/>
      <w:lvlText w:val="%8."/>
      <w:lvlJc w:val="left"/>
      <w:pPr>
        <w:ind w:left="5760" w:hanging="360"/>
      </w:pPr>
    </w:lvl>
    <w:lvl w:ilvl="8" w:tplc="B726CF50">
      <w:start w:val="1"/>
      <w:numFmt w:val="lowerRoman"/>
      <w:lvlText w:val="%9."/>
      <w:lvlJc w:val="right"/>
      <w:pPr>
        <w:ind w:left="6480" w:hanging="180"/>
      </w:pPr>
    </w:lvl>
  </w:abstractNum>
  <w:abstractNum w:abstractNumId="44" w15:restartNumberingAfterBreak="0">
    <w:nsid w:val="7C786374"/>
    <w:multiLevelType w:val="hybridMultilevel"/>
    <w:tmpl w:val="2D0441F0"/>
    <w:lvl w:ilvl="0" w:tplc="11182CA2">
      <w:start w:val="6"/>
      <w:numFmt w:val="bullet"/>
      <w:lvlText w:val="-"/>
      <w:lvlJc w:val="left"/>
      <w:pPr>
        <w:ind w:left="536" w:hanging="360"/>
      </w:pPr>
      <w:rPr>
        <w:rFonts w:ascii="Times New Roman" w:eastAsia="Calibri" w:hAnsi="Times New Roman" w:cs="Times New Roman" w:hint="default"/>
      </w:rPr>
    </w:lvl>
    <w:lvl w:ilvl="1" w:tplc="9170056A">
      <w:start w:val="1"/>
      <w:numFmt w:val="bullet"/>
      <w:lvlText w:val="o"/>
      <w:lvlJc w:val="left"/>
      <w:pPr>
        <w:ind w:left="1256" w:hanging="360"/>
      </w:pPr>
      <w:rPr>
        <w:rFonts w:ascii="Courier New" w:hAnsi="Courier New" w:cs="Courier New" w:hint="default"/>
      </w:rPr>
    </w:lvl>
    <w:lvl w:ilvl="2" w:tplc="15E691A4">
      <w:start w:val="1"/>
      <w:numFmt w:val="bullet"/>
      <w:lvlText w:val=""/>
      <w:lvlJc w:val="left"/>
      <w:pPr>
        <w:ind w:left="1976" w:hanging="360"/>
      </w:pPr>
      <w:rPr>
        <w:rFonts w:ascii="Wingdings" w:hAnsi="Wingdings" w:hint="default"/>
      </w:rPr>
    </w:lvl>
    <w:lvl w:ilvl="3" w:tplc="E508F318">
      <w:start w:val="1"/>
      <w:numFmt w:val="bullet"/>
      <w:lvlText w:val=""/>
      <w:lvlJc w:val="left"/>
      <w:pPr>
        <w:ind w:left="2696" w:hanging="360"/>
      </w:pPr>
      <w:rPr>
        <w:rFonts w:ascii="Symbol" w:hAnsi="Symbol" w:hint="default"/>
      </w:rPr>
    </w:lvl>
    <w:lvl w:ilvl="4" w:tplc="AAAE4412">
      <w:start w:val="1"/>
      <w:numFmt w:val="bullet"/>
      <w:lvlText w:val="o"/>
      <w:lvlJc w:val="left"/>
      <w:pPr>
        <w:ind w:left="3416" w:hanging="360"/>
      </w:pPr>
      <w:rPr>
        <w:rFonts w:ascii="Courier New" w:hAnsi="Courier New" w:cs="Courier New" w:hint="default"/>
      </w:rPr>
    </w:lvl>
    <w:lvl w:ilvl="5" w:tplc="D3FE3AFC">
      <w:start w:val="1"/>
      <w:numFmt w:val="bullet"/>
      <w:lvlText w:val=""/>
      <w:lvlJc w:val="left"/>
      <w:pPr>
        <w:ind w:left="4136" w:hanging="360"/>
      </w:pPr>
      <w:rPr>
        <w:rFonts w:ascii="Wingdings" w:hAnsi="Wingdings" w:hint="default"/>
      </w:rPr>
    </w:lvl>
    <w:lvl w:ilvl="6" w:tplc="4A2E434A">
      <w:start w:val="1"/>
      <w:numFmt w:val="bullet"/>
      <w:lvlText w:val=""/>
      <w:lvlJc w:val="left"/>
      <w:pPr>
        <w:ind w:left="4856" w:hanging="360"/>
      </w:pPr>
      <w:rPr>
        <w:rFonts w:ascii="Symbol" w:hAnsi="Symbol" w:hint="default"/>
      </w:rPr>
    </w:lvl>
    <w:lvl w:ilvl="7" w:tplc="CD189354">
      <w:start w:val="1"/>
      <w:numFmt w:val="bullet"/>
      <w:lvlText w:val="o"/>
      <w:lvlJc w:val="left"/>
      <w:pPr>
        <w:ind w:left="5576" w:hanging="360"/>
      </w:pPr>
      <w:rPr>
        <w:rFonts w:ascii="Courier New" w:hAnsi="Courier New" w:cs="Courier New" w:hint="default"/>
      </w:rPr>
    </w:lvl>
    <w:lvl w:ilvl="8" w:tplc="74F8B5E6">
      <w:start w:val="1"/>
      <w:numFmt w:val="bullet"/>
      <w:lvlText w:val=""/>
      <w:lvlJc w:val="left"/>
      <w:pPr>
        <w:ind w:left="6296" w:hanging="360"/>
      </w:pPr>
      <w:rPr>
        <w:rFonts w:ascii="Wingdings" w:hAnsi="Wingdings" w:hint="default"/>
      </w:rPr>
    </w:lvl>
  </w:abstractNum>
  <w:abstractNum w:abstractNumId="45" w15:restartNumberingAfterBreak="0">
    <w:nsid w:val="7D2B1F5E"/>
    <w:multiLevelType w:val="multilevel"/>
    <w:tmpl w:val="3E5A4E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15:restartNumberingAfterBreak="0">
    <w:nsid w:val="7F7B70B0"/>
    <w:multiLevelType w:val="hybridMultilevel"/>
    <w:tmpl w:val="B39844F6"/>
    <w:lvl w:ilvl="0" w:tplc="056409EC">
      <w:start w:val="1"/>
      <w:numFmt w:val="decimal"/>
      <w:lvlText w:val="%1."/>
      <w:lvlJc w:val="left"/>
      <w:pPr>
        <w:ind w:left="720" w:hanging="360"/>
      </w:pPr>
      <w:rPr>
        <w:rFonts w:hint="default"/>
      </w:rPr>
    </w:lvl>
    <w:lvl w:ilvl="1" w:tplc="07164830">
      <w:start w:val="1"/>
      <w:numFmt w:val="lowerLetter"/>
      <w:lvlText w:val="%2."/>
      <w:lvlJc w:val="left"/>
      <w:pPr>
        <w:ind w:left="1440" w:hanging="360"/>
      </w:pPr>
    </w:lvl>
    <w:lvl w:ilvl="2" w:tplc="BE06A12E">
      <w:start w:val="1"/>
      <w:numFmt w:val="upperRoman"/>
      <w:lvlText w:val="%3."/>
      <w:lvlJc w:val="left"/>
      <w:pPr>
        <w:ind w:left="2700" w:hanging="720"/>
      </w:pPr>
      <w:rPr>
        <w:rFonts w:hint="default"/>
        <w:b/>
        <w:u w:val="single"/>
      </w:rPr>
    </w:lvl>
    <w:lvl w:ilvl="3" w:tplc="CAC43A68">
      <w:start w:val="1"/>
      <w:numFmt w:val="decimal"/>
      <w:lvlText w:val="%4."/>
      <w:lvlJc w:val="left"/>
      <w:pPr>
        <w:ind w:left="2880" w:hanging="360"/>
      </w:pPr>
    </w:lvl>
    <w:lvl w:ilvl="4" w:tplc="0712A2A0">
      <w:start w:val="1"/>
      <w:numFmt w:val="lowerLetter"/>
      <w:lvlText w:val="%5."/>
      <w:lvlJc w:val="left"/>
      <w:pPr>
        <w:ind w:left="3600" w:hanging="360"/>
      </w:pPr>
    </w:lvl>
    <w:lvl w:ilvl="5" w:tplc="68DC23EA">
      <w:start w:val="1"/>
      <w:numFmt w:val="lowerRoman"/>
      <w:lvlText w:val="%6."/>
      <w:lvlJc w:val="right"/>
      <w:pPr>
        <w:ind w:left="4320" w:hanging="180"/>
      </w:pPr>
    </w:lvl>
    <w:lvl w:ilvl="6" w:tplc="227E88BA">
      <w:start w:val="1"/>
      <w:numFmt w:val="decimal"/>
      <w:lvlText w:val="%7."/>
      <w:lvlJc w:val="left"/>
      <w:pPr>
        <w:ind w:left="5040" w:hanging="360"/>
      </w:pPr>
    </w:lvl>
    <w:lvl w:ilvl="7" w:tplc="B83ECC60">
      <w:start w:val="1"/>
      <w:numFmt w:val="lowerLetter"/>
      <w:lvlText w:val="%8."/>
      <w:lvlJc w:val="left"/>
      <w:pPr>
        <w:ind w:left="5760" w:hanging="360"/>
      </w:pPr>
    </w:lvl>
    <w:lvl w:ilvl="8" w:tplc="2F7E785E">
      <w:start w:val="1"/>
      <w:numFmt w:val="lowerRoman"/>
      <w:lvlText w:val="%9."/>
      <w:lvlJc w:val="right"/>
      <w:pPr>
        <w:ind w:left="6480" w:hanging="180"/>
      </w:pPr>
    </w:lvl>
  </w:abstractNum>
  <w:num w:numId="1">
    <w:abstractNumId w:val="34"/>
  </w:num>
  <w:num w:numId="2">
    <w:abstractNumId w:val="29"/>
  </w:num>
  <w:num w:numId="3">
    <w:abstractNumId w:val="12"/>
  </w:num>
  <w:num w:numId="4">
    <w:abstractNumId w:val="22"/>
  </w:num>
  <w:num w:numId="5">
    <w:abstractNumId w:val="45"/>
  </w:num>
  <w:num w:numId="6">
    <w:abstractNumId w:val="5"/>
  </w:num>
  <w:num w:numId="7">
    <w:abstractNumId w:val="37"/>
  </w:num>
  <w:num w:numId="8">
    <w:abstractNumId w:val="19"/>
  </w:num>
  <w:num w:numId="9">
    <w:abstractNumId w:val="23"/>
  </w:num>
  <w:num w:numId="10">
    <w:abstractNumId w:val="21"/>
  </w:num>
  <w:num w:numId="11">
    <w:abstractNumId w:val="27"/>
  </w:num>
  <w:num w:numId="12">
    <w:abstractNumId w:val="13"/>
  </w:num>
  <w:num w:numId="13">
    <w:abstractNumId w:val="30"/>
  </w:num>
  <w:num w:numId="14">
    <w:abstractNumId w:val="8"/>
  </w:num>
  <w:num w:numId="15">
    <w:abstractNumId w:val="7"/>
  </w:num>
  <w:num w:numId="16">
    <w:abstractNumId w:val="31"/>
  </w:num>
  <w:num w:numId="17">
    <w:abstractNumId w:val="24"/>
  </w:num>
  <w:num w:numId="18">
    <w:abstractNumId w:val="46"/>
  </w:num>
  <w:num w:numId="19">
    <w:abstractNumId w:val="6"/>
  </w:num>
  <w:num w:numId="20">
    <w:abstractNumId w:val="44"/>
  </w:num>
  <w:num w:numId="21">
    <w:abstractNumId w:val="41"/>
  </w:num>
  <w:num w:numId="22">
    <w:abstractNumId w:val="3"/>
  </w:num>
  <w:num w:numId="23">
    <w:abstractNumId w:val="39"/>
  </w:num>
  <w:num w:numId="24">
    <w:abstractNumId w:val="15"/>
  </w:num>
  <w:num w:numId="25">
    <w:abstractNumId w:val="33"/>
  </w:num>
  <w:num w:numId="26">
    <w:abstractNumId w:val="25"/>
  </w:num>
  <w:num w:numId="27">
    <w:abstractNumId w:val="32"/>
  </w:num>
  <w:num w:numId="28">
    <w:abstractNumId w:val="35"/>
  </w:num>
  <w:num w:numId="29">
    <w:abstractNumId w:val="0"/>
  </w:num>
  <w:num w:numId="30">
    <w:abstractNumId w:val="10"/>
  </w:num>
  <w:num w:numId="31">
    <w:abstractNumId w:val="14"/>
  </w:num>
  <w:num w:numId="32">
    <w:abstractNumId w:val="43"/>
  </w:num>
  <w:num w:numId="33">
    <w:abstractNumId w:val="9"/>
  </w:num>
  <w:num w:numId="34">
    <w:abstractNumId w:val="42"/>
  </w:num>
  <w:num w:numId="35">
    <w:abstractNumId w:val="36"/>
  </w:num>
  <w:num w:numId="36">
    <w:abstractNumId w:val="18"/>
  </w:num>
  <w:num w:numId="37">
    <w:abstractNumId w:val="28"/>
  </w:num>
  <w:num w:numId="38">
    <w:abstractNumId w:val="4"/>
  </w:num>
  <w:num w:numId="39">
    <w:abstractNumId w:val="16"/>
  </w:num>
  <w:num w:numId="40">
    <w:abstractNumId w:val="2"/>
  </w:num>
  <w:num w:numId="41">
    <w:abstractNumId w:val="17"/>
  </w:num>
  <w:num w:numId="42">
    <w:abstractNumId w:val="38"/>
  </w:num>
  <w:num w:numId="43">
    <w:abstractNumId w:val="40"/>
  </w:num>
  <w:num w:numId="44">
    <w:abstractNumId w:val="26"/>
  </w:num>
  <w:num w:numId="45">
    <w:abstractNumId w:val="1"/>
  </w:num>
  <w:num w:numId="46">
    <w:abstractNumId w:val="1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0D0E87"/>
    <w:rsid w:val="002E30E2"/>
    <w:rsid w:val="00335550"/>
    <w:rsid w:val="0048038F"/>
    <w:rsid w:val="004F2A04"/>
    <w:rsid w:val="0056159E"/>
    <w:rsid w:val="006A60B9"/>
    <w:rsid w:val="007E2EEC"/>
    <w:rsid w:val="00884132"/>
    <w:rsid w:val="00A23926"/>
    <w:rsid w:val="00AE6C4A"/>
    <w:rsid w:val="00B110E5"/>
    <w:rsid w:val="00D06E24"/>
    <w:rsid w:val="00E86D96"/>
    <w:rsid w:val="00FA4F5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6B03"/>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3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0201-DF52-4642-9499-6ABA6E17732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BDD1CB0-5471-4782-A871-4FB7778E6FD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06895A4-1304-4334-AAB8-B35C43F37ED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D002CEB-6FB2-4A3D-9E15-394C661C489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7ED0C01-0FA2-4C9A-AD8A-A91619AF33A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80392AF5-AE4F-4789-B4F0-047B612D3EC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2B0BC6D-ABC0-4566-BF8D-B552B3BF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11</cp:revision>
  <cp:lastPrinted>2023-08-14T09:23:00Z</cp:lastPrinted>
  <dcterms:created xsi:type="dcterms:W3CDTF">2023-07-11T00:28:00Z</dcterms:created>
  <dcterms:modified xsi:type="dcterms:W3CDTF">2024-02-16T00:50:00Z</dcterms:modified>
</cp:coreProperties>
</file>