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B9" w:rsidRDefault="007B401E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3438B9" w:rsidRDefault="007B401E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3438B9" w:rsidRDefault="007B401E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3438B9" w:rsidRDefault="003438B9">
      <w:pPr>
        <w:spacing w:before="120" w:after="120"/>
        <w:rPr>
          <w:b/>
          <w:bCs/>
          <w:sz w:val="32"/>
          <w:szCs w:val="32"/>
        </w:rPr>
      </w:pPr>
    </w:p>
    <w:p w:rsidR="003438B9" w:rsidRDefault="007B401E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3438B9" w:rsidRDefault="007B401E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3438B9" w:rsidRDefault="007B401E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3438B9" w:rsidRDefault="007B401E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</w:t>
      </w:r>
      <w:r w:rsidR="00A87F43">
        <w:rPr>
          <w:sz w:val="26"/>
          <w:szCs w:val="26"/>
        </w:rPr>
        <w:t>4736</w:t>
      </w:r>
      <w:r>
        <w:rPr>
          <w:sz w:val="26"/>
          <w:szCs w:val="26"/>
        </w:rPr>
        <w:t>/BVĐHYD-KHĐT của Bệnh viện, Công ty chúng tôi báo giá như sau:</w:t>
      </w:r>
    </w:p>
    <w:tbl>
      <w:tblPr>
        <w:tblStyle w:val="TableGrid"/>
        <w:tblW w:w="141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1639"/>
        <w:gridCol w:w="7120"/>
        <w:gridCol w:w="974"/>
        <w:gridCol w:w="962"/>
        <w:gridCol w:w="924"/>
        <w:gridCol w:w="1001"/>
        <w:gridCol w:w="1042"/>
      </w:tblGrid>
      <w:tr w:rsidR="007B401E" w:rsidRPr="007B401E" w:rsidTr="007B401E">
        <w:trPr>
          <w:tblHeader/>
        </w:trPr>
        <w:tc>
          <w:tcPr>
            <w:tcW w:w="512" w:type="dxa"/>
            <w:vAlign w:val="center"/>
          </w:tcPr>
          <w:p w:rsidR="007B401E" w:rsidRPr="007B401E" w:rsidRDefault="007B401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B401E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639" w:type="dxa"/>
            <w:vAlign w:val="center"/>
          </w:tcPr>
          <w:p w:rsidR="007B401E" w:rsidRPr="007B401E" w:rsidRDefault="007B401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B401E"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7120" w:type="dxa"/>
            <w:vAlign w:val="center"/>
          </w:tcPr>
          <w:p w:rsidR="007B401E" w:rsidRPr="007B401E" w:rsidRDefault="007B401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B401E"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974" w:type="dxa"/>
            <w:vAlign w:val="center"/>
          </w:tcPr>
          <w:p w:rsidR="007B401E" w:rsidRPr="007B401E" w:rsidRDefault="007B401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B401E"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962" w:type="dxa"/>
          </w:tcPr>
          <w:p w:rsidR="007B401E" w:rsidRPr="007B401E" w:rsidRDefault="007B401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B401E"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924" w:type="dxa"/>
            <w:vAlign w:val="center"/>
          </w:tcPr>
          <w:p w:rsidR="007B401E" w:rsidRPr="007B401E" w:rsidRDefault="007B401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B401E">
              <w:rPr>
                <w:b/>
                <w:bCs/>
                <w:sz w:val="22"/>
                <w:szCs w:val="22"/>
              </w:rPr>
              <w:t>Đơn giá</w:t>
            </w:r>
            <w:r w:rsidRPr="007B401E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001" w:type="dxa"/>
            <w:vAlign w:val="center"/>
          </w:tcPr>
          <w:p w:rsidR="007B401E" w:rsidRPr="007B401E" w:rsidRDefault="007B401E" w:rsidP="007B401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</w:t>
            </w:r>
          </w:p>
        </w:tc>
        <w:tc>
          <w:tcPr>
            <w:tcW w:w="1042" w:type="dxa"/>
            <w:vAlign w:val="center"/>
          </w:tcPr>
          <w:p w:rsidR="007B401E" w:rsidRPr="007B401E" w:rsidRDefault="007B401E" w:rsidP="007B401E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B401E"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A87F43" w:rsidRPr="007B401E" w:rsidTr="007B401E">
        <w:tc>
          <w:tcPr>
            <w:tcW w:w="512" w:type="dxa"/>
            <w:vAlign w:val="center"/>
          </w:tcPr>
          <w:p w:rsidR="00A87F43" w:rsidRPr="00C859FC" w:rsidRDefault="00A87F43" w:rsidP="00A87F43">
            <w:pPr>
              <w:spacing w:after="60" w:line="264" w:lineRule="auto"/>
              <w:jc w:val="center"/>
              <w:rPr>
                <w:bCs/>
                <w:sz w:val="25"/>
                <w:szCs w:val="25"/>
              </w:rPr>
            </w:pPr>
            <w:bookmarkStart w:id="0" w:name="_GoBack" w:colFirst="0" w:colLast="0"/>
            <w:r w:rsidRPr="00C859FC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1639" w:type="dxa"/>
            <w:vAlign w:val="center"/>
          </w:tcPr>
          <w:p w:rsidR="00A87F43" w:rsidRPr="00C859FC" w:rsidRDefault="00A87F43" w:rsidP="00A87F43">
            <w:pPr>
              <w:pStyle w:val="BodyText"/>
              <w:spacing w:after="60" w:line="264" w:lineRule="auto"/>
              <w:jc w:val="both"/>
              <w:rPr>
                <w:bCs/>
                <w:sz w:val="25"/>
                <w:szCs w:val="25"/>
                <w:lang w:val="de-DE"/>
              </w:rPr>
            </w:pPr>
            <w:r w:rsidRPr="00C859FC">
              <w:rPr>
                <w:bCs/>
                <w:sz w:val="25"/>
                <w:szCs w:val="25"/>
                <w:lang w:val="de-DE"/>
              </w:rPr>
              <w:t>Tiệc tối ngày 10/10/2024</w:t>
            </w:r>
          </w:p>
        </w:tc>
        <w:tc>
          <w:tcPr>
            <w:tcW w:w="7120" w:type="dxa"/>
            <w:vAlign w:val="center"/>
          </w:tcPr>
          <w:p w:rsidR="00A87F43" w:rsidRPr="00C859FC" w:rsidRDefault="00A87F43" w:rsidP="00A87F43">
            <w:pPr>
              <w:pStyle w:val="ListParagraph"/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 xml:space="preserve">Địa điểm: Nhà hàng ăn uống cách Bệnh viện Đại học Y Dược Thành phố Hồ Chí Minh trong vòng bán kính dưới 02 km </w:t>
            </w:r>
          </w:p>
          <w:p w:rsidR="00A87F43" w:rsidRPr="00C859FC" w:rsidRDefault="00A87F43" w:rsidP="00A87F43">
            <w:pPr>
              <w:pStyle w:val="ListParagraph"/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341" w:right="142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Phòng tiệc: Diện tích tối thiểu 80 m2</w:t>
            </w:r>
          </w:p>
          <w:p w:rsidR="00A87F43" w:rsidRPr="00C859FC" w:rsidRDefault="00A87F43" w:rsidP="00A87F43">
            <w:pPr>
              <w:pStyle w:val="ListParagraph"/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Trang trí phòng tiệc:</w:t>
            </w:r>
          </w:p>
          <w:p w:rsidR="00A87F43" w:rsidRPr="00C859FC" w:rsidRDefault="00A87F43" w:rsidP="00A87F43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 w:line="264" w:lineRule="auto"/>
              <w:ind w:left="629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Bàn tiệc và bàn tiếp tân có hoa tươi, sân khấu, bục phát biểu và màn chiếu máy chiếu.</w:t>
            </w:r>
          </w:p>
          <w:p w:rsidR="00A87F43" w:rsidRPr="00C859FC" w:rsidRDefault="00A87F43" w:rsidP="00A87F43">
            <w:pPr>
              <w:pStyle w:val="ListParagraph"/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Bàn tiệc: 10 người/ bàn</w:t>
            </w:r>
          </w:p>
          <w:p w:rsidR="00A87F43" w:rsidRPr="00C859FC" w:rsidRDefault="00A87F43" w:rsidP="00A87F43">
            <w:pPr>
              <w:pStyle w:val="ListParagraph"/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Thực đơn tiệc</w:t>
            </w:r>
          </w:p>
          <w:p w:rsidR="00A87F43" w:rsidRPr="00C859FC" w:rsidRDefault="00A87F43" w:rsidP="00A87F43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 w:line="264" w:lineRule="auto"/>
              <w:ind w:left="629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02 món khai vị: Gỏi bắp bò/ gỏi tôm thịt và chả giò hải sản/chả giò tôm thịt/ mực nướng… hoặc tương đương)</w:t>
            </w:r>
          </w:p>
          <w:p w:rsidR="00A87F43" w:rsidRPr="00C859FC" w:rsidRDefault="00A87F43" w:rsidP="00A87F43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 w:line="264" w:lineRule="auto"/>
              <w:ind w:left="629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02 món chính: Heo sữa quay/Gà nướng/Cá bống mú/Cá lăng... hoặc tương đương</w:t>
            </w:r>
          </w:p>
          <w:p w:rsidR="00A87F43" w:rsidRPr="00C859FC" w:rsidRDefault="00A87F43" w:rsidP="00A87F43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 w:line="264" w:lineRule="auto"/>
              <w:ind w:left="629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 xml:space="preserve">1 món xào: Cải thìa đông cô sốt dầu hào/Bông cải xanh sốt </w:t>
            </w:r>
            <w:r w:rsidRPr="00C859FC">
              <w:rPr>
                <w:sz w:val="25"/>
                <w:szCs w:val="25"/>
                <w:lang w:val="de-DE"/>
              </w:rPr>
              <w:lastRenderedPageBreak/>
              <w:t>nấm/Măng tây xào bò... hoặc tương đương</w:t>
            </w:r>
          </w:p>
          <w:p w:rsidR="00A87F43" w:rsidRPr="00C859FC" w:rsidRDefault="00A87F43" w:rsidP="00A87F43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 w:line="264" w:lineRule="auto"/>
              <w:ind w:left="629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01 món lẩu cua đồng/nấm hải sản/cá nấu măng.</w:t>
            </w:r>
          </w:p>
          <w:p w:rsidR="00A87F43" w:rsidRPr="00C859FC" w:rsidRDefault="00A87F43" w:rsidP="00A87F43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 w:line="264" w:lineRule="auto"/>
              <w:ind w:left="629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01 món tráng miệng: Trái cây thập cẩm/bưởi</w:t>
            </w:r>
          </w:p>
          <w:p w:rsidR="00A87F43" w:rsidRPr="00C859FC" w:rsidRDefault="00A87F43" w:rsidP="00A87F43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 w:line="264" w:lineRule="auto"/>
              <w:ind w:left="629" w:hanging="284"/>
              <w:contextualSpacing w:val="0"/>
              <w:jc w:val="both"/>
              <w:rPr>
                <w:i/>
                <w:iCs/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Thức uống: 02 lon nước ngọt Pepsi/Coca Cola/ Mirinda hoặc 02 chai nước suối Lavie/Aquafina hoặc tương đương có dung tích tối thiểu 330ml</w:t>
            </w:r>
          </w:p>
          <w:p w:rsidR="00A87F43" w:rsidRPr="00C859FC" w:rsidRDefault="00A87F43" w:rsidP="00A87F43">
            <w:pPr>
              <w:pStyle w:val="ListParagraph"/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Bố trí nhân viên phục vụ trực hỗ trợ bổ sung thức uống</w:t>
            </w:r>
          </w:p>
        </w:tc>
        <w:tc>
          <w:tcPr>
            <w:tcW w:w="974" w:type="dxa"/>
            <w:vAlign w:val="center"/>
          </w:tcPr>
          <w:p w:rsidR="00A87F43" w:rsidRPr="00C859FC" w:rsidRDefault="00A87F43" w:rsidP="00A87F43">
            <w:pPr>
              <w:pStyle w:val="BodyText"/>
              <w:spacing w:after="6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lastRenderedPageBreak/>
              <w:t>Bàn</w:t>
            </w:r>
          </w:p>
        </w:tc>
        <w:tc>
          <w:tcPr>
            <w:tcW w:w="962" w:type="dxa"/>
            <w:vAlign w:val="center"/>
          </w:tcPr>
          <w:p w:rsidR="00A87F43" w:rsidRPr="00C859FC" w:rsidRDefault="00A87F43" w:rsidP="00A87F43">
            <w:pPr>
              <w:widowControl w:val="0"/>
              <w:spacing w:after="6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05</w:t>
            </w:r>
          </w:p>
        </w:tc>
        <w:tc>
          <w:tcPr>
            <w:tcW w:w="924" w:type="dxa"/>
          </w:tcPr>
          <w:p w:rsidR="00A87F43" w:rsidRPr="007B401E" w:rsidRDefault="00A87F43" w:rsidP="00A87F43">
            <w:pPr>
              <w:spacing w:before="120" w:after="120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001" w:type="dxa"/>
          </w:tcPr>
          <w:p w:rsidR="00A87F43" w:rsidRPr="007B401E" w:rsidRDefault="00A87F43" w:rsidP="00A87F43">
            <w:pPr>
              <w:spacing w:before="120" w:after="120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042" w:type="dxa"/>
          </w:tcPr>
          <w:p w:rsidR="00A87F43" w:rsidRPr="007B401E" w:rsidRDefault="00A87F43" w:rsidP="00A87F43">
            <w:pPr>
              <w:spacing w:before="120" w:after="120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bookmarkEnd w:id="0"/>
      <w:tr w:rsidR="00A87F43" w:rsidRPr="007B401E" w:rsidTr="007B401E">
        <w:tc>
          <w:tcPr>
            <w:tcW w:w="512" w:type="dxa"/>
          </w:tcPr>
          <w:p w:rsidR="00A87F43" w:rsidRPr="007B401E" w:rsidRDefault="00A87F43" w:rsidP="00A87F43">
            <w:pPr>
              <w:spacing w:before="120" w:after="120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639" w:type="dxa"/>
          </w:tcPr>
          <w:p w:rsidR="00A87F43" w:rsidRPr="007B401E" w:rsidRDefault="00A87F43" w:rsidP="00A87F43">
            <w:pPr>
              <w:spacing w:before="120" w:after="120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120" w:type="dxa"/>
          </w:tcPr>
          <w:p w:rsidR="00A87F43" w:rsidRPr="007B401E" w:rsidRDefault="00A87F43" w:rsidP="00A87F43">
            <w:pPr>
              <w:spacing w:before="120" w:after="120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Tổng cộng</w:t>
            </w:r>
          </w:p>
        </w:tc>
        <w:tc>
          <w:tcPr>
            <w:tcW w:w="974" w:type="dxa"/>
          </w:tcPr>
          <w:p w:rsidR="00A87F43" w:rsidRPr="007B401E" w:rsidRDefault="00A87F43" w:rsidP="00A87F43">
            <w:pPr>
              <w:spacing w:before="120" w:after="120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62" w:type="dxa"/>
          </w:tcPr>
          <w:p w:rsidR="00A87F43" w:rsidRPr="007B401E" w:rsidRDefault="00A87F43" w:rsidP="00A87F43">
            <w:pPr>
              <w:spacing w:before="120" w:after="120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24" w:type="dxa"/>
          </w:tcPr>
          <w:p w:rsidR="00A87F43" w:rsidRPr="007B401E" w:rsidRDefault="00A87F43" w:rsidP="00A87F43">
            <w:pPr>
              <w:spacing w:before="120" w:after="120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001" w:type="dxa"/>
          </w:tcPr>
          <w:p w:rsidR="00A87F43" w:rsidRPr="007B401E" w:rsidRDefault="00A87F43" w:rsidP="00A87F43">
            <w:pPr>
              <w:spacing w:before="120" w:after="120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042" w:type="dxa"/>
          </w:tcPr>
          <w:p w:rsidR="00A87F43" w:rsidRPr="007B401E" w:rsidRDefault="00A87F43" w:rsidP="00A87F43">
            <w:pPr>
              <w:spacing w:before="120" w:after="120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3438B9" w:rsidRDefault="007B401E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3438B9" w:rsidRDefault="007B401E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438B9" w:rsidRDefault="007B401E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438B9" w:rsidRDefault="007B401E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438B9">
        <w:tc>
          <w:tcPr>
            <w:tcW w:w="4740" w:type="dxa"/>
          </w:tcPr>
          <w:p w:rsidR="003438B9" w:rsidRDefault="003438B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438B9" w:rsidRDefault="003438B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438B9" w:rsidRDefault="007B401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438B9" w:rsidRDefault="007B401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3438B9" w:rsidRDefault="007B401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438B9" w:rsidRDefault="007B401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438B9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5D" w:rsidRDefault="007B401E">
      <w:r>
        <w:separator/>
      </w:r>
    </w:p>
  </w:endnote>
  <w:endnote w:type="continuationSeparator" w:id="0">
    <w:p w:rsidR="0099165D" w:rsidRDefault="007B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B9" w:rsidRDefault="003438B9">
    <w:pPr>
      <w:pStyle w:val="Footer"/>
    </w:pPr>
  </w:p>
  <w:p w:rsidR="003438B9" w:rsidRDefault="00343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438B9">
      <w:tc>
        <w:tcPr>
          <w:tcW w:w="2801" w:type="dxa"/>
        </w:tcPr>
        <w:p w:rsidR="003438B9" w:rsidRDefault="00A87F43">
          <w:pPr>
            <w:jc w:val="center"/>
          </w:pPr>
          <w:sdt>
            <w:sdtPr>
              <w:id w:val="1797564521"/>
              <w:lock w:val="sdtContentLocked"/>
              <w:picture/>
            </w:sdtPr>
            <w:sdtEndPr/>
            <w:sdtContent>
              <w:r w:rsidR="007B401E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3438B9" w:rsidRDefault="007B401E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3438B9" w:rsidRDefault="003438B9"/>
      </w:tc>
      <w:tc>
        <w:tcPr>
          <w:tcW w:w="2801" w:type="dxa"/>
        </w:tcPr>
        <w:p w:rsidR="003438B9" w:rsidRDefault="003438B9"/>
      </w:tc>
      <w:tc>
        <w:tcPr>
          <w:tcW w:w="2801" w:type="dxa"/>
        </w:tcPr>
        <w:p w:rsidR="003438B9" w:rsidRDefault="003438B9"/>
      </w:tc>
      <w:tc>
        <w:tcPr>
          <w:tcW w:w="2801" w:type="dxa"/>
        </w:tcPr>
        <w:p w:rsidR="003438B9" w:rsidRDefault="003438B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B9" w:rsidRDefault="007B401E">
      <w:r>
        <w:separator/>
      </w:r>
    </w:p>
  </w:footnote>
  <w:footnote w:type="continuationSeparator" w:id="0">
    <w:p w:rsidR="003438B9" w:rsidRDefault="007B401E">
      <w:r>
        <w:continuationSeparator/>
      </w:r>
    </w:p>
  </w:footnote>
  <w:footnote w:id="1">
    <w:p w:rsidR="003438B9" w:rsidRDefault="007B401E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3438B9" w:rsidRDefault="003438B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B9" w:rsidRDefault="003438B9">
    <w:pPr>
      <w:pStyle w:val="Header"/>
      <w:jc w:val="center"/>
    </w:pPr>
  </w:p>
  <w:p w:rsidR="003438B9" w:rsidRDefault="00343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1CAD507A"/>
    <w:multiLevelType w:val="hybridMultilevel"/>
    <w:tmpl w:val="267CAFF2"/>
    <w:lvl w:ilvl="0" w:tplc="4CA0173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EC0D7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ECCC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9A29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8A13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B858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6828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CCA8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6EA0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45C77"/>
    <w:multiLevelType w:val="hybridMultilevel"/>
    <w:tmpl w:val="35D24150"/>
    <w:lvl w:ilvl="0" w:tplc="06F66212">
      <w:start w:val="1"/>
      <w:numFmt w:val="bullet"/>
      <w:lvlText w:val="+"/>
      <w:lvlJc w:val="left"/>
      <w:pPr>
        <w:ind w:left="1287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A2A40CD"/>
    <w:multiLevelType w:val="hybridMultilevel"/>
    <w:tmpl w:val="5442D21C"/>
    <w:lvl w:ilvl="0" w:tplc="06F66212">
      <w:start w:val="1"/>
      <w:numFmt w:val="bullet"/>
      <w:lvlText w:val="+"/>
      <w:lvlJc w:val="left"/>
      <w:pPr>
        <w:ind w:left="685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5" w15:restartNumberingAfterBreak="0">
    <w:nsid w:val="614C761A"/>
    <w:multiLevelType w:val="hybridMultilevel"/>
    <w:tmpl w:val="BA5AA6EC"/>
    <w:lvl w:ilvl="0" w:tplc="609A6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712"/>
    <w:multiLevelType w:val="hybridMultilevel"/>
    <w:tmpl w:val="47CE15A0"/>
    <w:lvl w:ilvl="0" w:tplc="E67495D4">
      <w:start w:val="1"/>
      <w:numFmt w:val="bullet"/>
      <w:lvlText w:val="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9335FC3"/>
    <w:multiLevelType w:val="hybridMultilevel"/>
    <w:tmpl w:val="12CEDF24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B9"/>
    <w:rsid w:val="003438B9"/>
    <w:rsid w:val="007B401E"/>
    <w:rsid w:val="0099165D"/>
    <w:rsid w:val="00A87F43"/>
    <w:rsid w:val="00CB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BC21"/>
  <w15:docId w15:val="{F59CF71E-C817-4422-9ECC-D38894F0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qFormat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B40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40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40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4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4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CBE37C39-3675-4C4C-A1FF-D83832E4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3</cp:revision>
  <cp:lastPrinted>2022-05-26T03:23:00Z</cp:lastPrinted>
  <dcterms:created xsi:type="dcterms:W3CDTF">2024-09-27T01:34:00Z</dcterms:created>
  <dcterms:modified xsi:type="dcterms:W3CDTF">2024-09-27T01:35:00Z</dcterms:modified>
</cp:coreProperties>
</file>