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549D" w:rsidRDefault="009B13EA">
      <w:pPr>
        <w:tabs>
          <w:tab w:val="left" w:pos="3945"/>
        </w:tabs>
        <w:rPr>
          <w:b/>
          <w:bCs/>
          <w:sz w:val="26"/>
          <w:szCs w:val="26"/>
        </w:rPr>
      </w:pPr>
      <w:r>
        <w:rPr>
          <w:b/>
          <w:bCs/>
          <w:sz w:val="26"/>
          <w:szCs w:val="26"/>
        </w:rPr>
        <w:t>CÔNG TY: ……………………………………………</w:t>
      </w:r>
    </w:p>
    <w:p w:rsidR="0015549D" w:rsidRDefault="009B13EA">
      <w:pPr>
        <w:spacing w:before="120" w:after="120"/>
        <w:rPr>
          <w:b/>
          <w:bCs/>
          <w:sz w:val="26"/>
          <w:szCs w:val="26"/>
        </w:rPr>
      </w:pPr>
      <w:r>
        <w:rPr>
          <w:b/>
          <w:bCs/>
          <w:sz w:val="26"/>
          <w:szCs w:val="26"/>
        </w:rPr>
        <w:t>ĐỊA CHỈ: ……………………………………………..</w:t>
      </w:r>
    </w:p>
    <w:p w:rsidR="0015549D" w:rsidRDefault="009B13EA">
      <w:pPr>
        <w:spacing w:before="120" w:after="120"/>
        <w:rPr>
          <w:b/>
          <w:bCs/>
          <w:sz w:val="26"/>
          <w:szCs w:val="26"/>
        </w:rPr>
      </w:pPr>
      <w:r>
        <w:rPr>
          <w:b/>
          <w:bCs/>
          <w:sz w:val="26"/>
          <w:szCs w:val="26"/>
        </w:rPr>
        <w:t>SỐ ĐIỆN THOẠI: …………………………………...</w:t>
      </w:r>
    </w:p>
    <w:p w:rsidR="0015549D" w:rsidRDefault="0015549D">
      <w:pPr>
        <w:spacing w:before="120" w:after="120"/>
        <w:rPr>
          <w:b/>
          <w:bCs/>
          <w:sz w:val="32"/>
          <w:szCs w:val="32"/>
        </w:rPr>
      </w:pPr>
    </w:p>
    <w:p w:rsidR="0015549D" w:rsidRDefault="009B13EA">
      <w:pPr>
        <w:spacing w:before="120" w:after="120"/>
        <w:jc w:val="center"/>
        <w:rPr>
          <w:b/>
          <w:bCs/>
          <w:sz w:val="32"/>
          <w:szCs w:val="32"/>
        </w:rPr>
      </w:pPr>
      <w:r>
        <w:rPr>
          <w:b/>
          <w:bCs/>
          <w:sz w:val="32"/>
          <w:szCs w:val="32"/>
        </w:rPr>
        <w:t>BẢNG BÁO GIÁ</w:t>
      </w:r>
    </w:p>
    <w:p w:rsidR="0015549D" w:rsidRDefault="009B13EA">
      <w:pPr>
        <w:spacing w:before="240" w:after="120"/>
        <w:ind w:left="720"/>
        <w:rPr>
          <w:sz w:val="26"/>
          <w:szCs w:val="26"/>
        </w:rPr>
      </w:pPr>
      <w:r>
        <w:rPr>
          <w:sz w:val="26"/>
          <w:szCs w:val="26"/>
        </w:rPr>
        <w:t>Kính gửi: Bệnh viện Đại học Y Dược TPHCM</w:t>
      </w:r>
    </w:p>
    <w:p w:rsidR="0015549D" w:rsidRDefault="009B13EA">
      <w:pPr>
        <w:spacing w:before="120" w:after="120"/>
        <w:ind w:left="720"/>
        <w:rPr>
          <w:sz w:val="26"/>
          <w:szCs w:val="26"/>
        </w:rPr>
      </w:pPr>
      <w:r>
        <w:rPr>
          <w:sz w:val="26"/>
          <w:szCs w:val="26"/>
        </w:rPr>
        <w:t>Địa chỉ: 215 Hồng Bàng, Phường 11, Quận 5, TPHCM</w:t>
      </w:r>
    </w:p>
    <w:p w:rsidR="0015549D" w:rsidRDefault="009B13EA">
      <w:pPr>
        <w:spacing w:before="120" w:after="120"/>
        <w:ind w:left="720"/>
        <w:rPr>
          <w:sz w:val="26"/>
          <w:szCs w:val="26"/>
        </w:rPr>
      </w:pPr>
      <w:r>
        <w:rPr>
          <w:sz w:val="26"/>
          <w:szCs w:val="26"/>
        </w:rPr>
        <w:t xml:space="preserve">Theo công văn mời chào giá số </w:t>
      </w:r>
      <w:r w:rsidR="007236B4">
        <w:rPr>
          <w:sz w:val="26"/>
          <w:szCs w:val="26"/>
        </w:rPr>
        <w:t>5627</w:t>
      </w:r>
      <w:r>
        <w:rPr>
          <w:sz w:val="26"/>
          <w:szCs w:val="26"/>
        </w:rPr>
        <w:t>/BVĐHYD-CNTT của Bệnh viện, Công ty chúng tôi báo giá như sau:</w:t>
      </w:r>
    </w:p>
    <w:tbl>
      <w:tblPr>
        <w:tblStyle w:val="TableGrid"/>
        <w:tblW w:w="14384" w:type="dxa"/>
        <w:tblInd w:w="-114" w:type="dxa"/>
        <w:tblCellMar>
          <w:left w:w="28" w:type="dxa"/>
          <w:right w:w="28" w:type="dxa"/>
        </w:tblCellMar>
        <w:tblLook w:val="04A0" w:firstRow="1" w:lastRow="0" w:firstColumn="1" w:lastColumn="0" w:noHBand="0" w:noVBand="1"/>
      </w:tblPr>
      <w:tblGrid>
        <w:gridCol w:w="564"/>
        <w:gridCol w:w="1265"/>
        <w:gridCol w:w="1406"/>
        <w:gridCol w:w="1169"/>
        <w:gridCol w:w="2259"/>
        <w:gridCol w:w="1275"/>
        <w:gridCol w:w="1074"/>
        <w:gridCol w:w="1077"/>
        <w:gridCol w:w="1075"/>
        <w:gridCol w:w="1074"/>
        <w:gridCol w:w="1074"/>
        <w:gridCol w:w="1072"/>
      </w:tblGrid>
      <w:tr w:rsidR="0015549D">
        <w:tc>
          <w:tcPr>
            <w:tcW w:w="564" w:type="dxa"/>
            <w:vAlign w:val="center"/>
          </w:tcPr>
          <w:p w:rsidR="0015549D" w:rsidRDefault="009B13EA">
            <w:pPr>
              <w:spacing w:before="120" w:after="120"/>
              <w:contextualSpacing/>
              <w:jc w:val="center"/>
              <w:rPr>
                <w:b/>
                <w:bCs/>
                <w:sz w:val="22"/>
                <w:szCs w:val="22"/>
              </w:rPr>
            </w:pPr>
            <w:r>
              <w:rPr>
                <w:b/>
                <w:bCs/>
                <w:sz w:val="22"/>
                <w:szCs w:val="22"/>
              </w:rPr>
              <w:t>TT</w:t>
            </w:r>
          </w:p>
        </w:tc>
        <w:tc>
          <w:tcPr>
            <w:tcW w:w="1265" w:type="dxa"/>
            <w:vAlign w:val="center"/>
          </w:tcPr>
          <w:p w:rsidR="0015549D" w:rsidRDefault="009B13EA">
            <w:pPr>
              <w:spacing w:before="120" w:after="120"/>
              <w:contextualSpacing/>
              <w:jc w:val="center"/>
              <w:rPr>
                <w:b/>
                <w:bCs/>
                <w:sz w:val="22"/>
                <w:szCs w:val="22"/>
              </w:rPr>
            </w:pPr>
            <w:r>
              <w:rPr>
                <w:b/>
                <w:bCs/>
                <w:sz w:val="22"/>
                <w:szCs w:val="22"/>
              </w:rPr>
              <w:t>TT trong danh mục mời chào giá</w:t>
            </w:r>
          </w:p>
        </w:tc>
        <w:tc>
          <w:tcPr>
            <w:tcW w:w="1406" w:type="dxa"/>
            <w:vAlign w:val="center"/>
          </w:tcPr>
          <w:p w:rsidR="0015549D" w:rsidRDefault="009B13EA">
            <w:pPr>
              <w:spacing w:before="120" w:after="120"/>
              <w:contextualSpacing/>
              <w:jc w:val="center"/>
              <w:rPr>
                <w:b/>
                <w:bCs/>
                <w:sz w:val="22"/>
                <w:szCs w:val="22"/>
              </w:rPr>
            </w:pPr>
            <w:r>
              <w:rPr>
                <w:b/>
                <w:bCs/>
                <w:sz w:val="22"/>
                <w:szCs w:val="22"/>
              </w:rPr>
              <w:t>Tên hàng hóa</w:t>
            </w:r>
          </w:p>
        </w:tc>
        <w:tc>
          <w:tcPr>
            <w:tcW w:w="1169" w:type="dxa"/>
            <w:vAlign w:val="center"/>
          </w:tcPr>
          <w:p w:rsidR="0015549D" w:rsidRDefault="009B13EA">
            <w:pPr>
              <w:spacing w:before="120" w:after="120"/>
              <w:contextualSpacing/>
              <w:jc w:val="center"/>
              <w:rPr>
                <w:b/>
                <w:bCs/>
                <w:sz w:val="22"/>
                <w:szCs w:val="22"/>
              </w:rPr>
            </w:pPr>
            <w:r>
              <w:rPr>
                <w:b/>
                <w:bCs/>
                <w:sz w:val="22"/>
                <w:szCs w:val="22"/>
              </w:rPr>
              <w:t>Tên thương mại</w:t>
            </w:r>
          </w:p>
        </w:tc>
        <w:tc>
          <w:tcPr>
            <w:tcW w:w="2259" w:type="dxa"/>
            <w:vAlign w:val="center"/>
          </w:tcPr>
          <w:p w:rsidR="0015549D" w:rsidRDefault="009B13EA">
            <w:pPr>
              <w:spacing w:before="120" w:after="120"/>
              <w:contextualSpacing/>
              <w:jc w:val="center"/>
              <w:rPr>
                <w:b/>
                <w:bCs/>
                <w:sz w:val="22"/>
                <w:szCs w:val="22"/>
              </w:rPr>
            </w:pPr>
            <w:r>
              <w:rPr>
                <w:b/>
                <w:bCs/>
                <w:sz w:val="22"/>
                <w:szCs w:val="22"/>
              </w:rPr>
              <w:t>Đặc tính kỹ thuật</w:t>
            </w:r>
          </w:p>
        </w:tc>
        <w:tc>
          <w:tcPr>
            <w:tcW w:w="1275" w:type="dxa"/>
            <w:vAlign w:val="center"/>
          </w:tcPr>
          <w:p w:rsidR="0015549D" w:rsidRDefault="009B13EA">
            <w:pPr>
              <w:spacing w:before="120" w:after="120"/>
              <w:contextualSpacing/>
              <w:jc w:val="center"/>
              <w:rPr>
                <w:b/>
                <w:bCs/>
                <w:sz w:val="22"/>
                <w:szCs w:val="22"/>
              </w:rPr>
            </w:pPr>
            <w:r>
              <w:rPr>
                <w:b/>
                <w:bCs/>
                <w:sz w:val="22"/>
                <w:szCs w:val="22"/>
              </w:rPr>
              <w:t>Nhà sản xuất</w:t>
            </w:r>
          </w:p>
        </w:tc>
        <w:tc>
          <w:tcPr>
            <w:tcW w:w="1074" w:type="dxa"/>
            <w:vAlign w:val="center"/>
          </w:tcPr>
          <w:p w:rsidR="0015549D" w:rsidRDefault="009B13EA">
            <w:pPr>
              <w:spacing w:before="120" w:after="120"/>
              <w:contextualSpacing/>
              <w:jc w:val="center"/>
              <w:rPr>
                <w:b/>
                <w:bCs/>
                <w:sz w:val="22"/>
                <w:szCs w:val="22"/>
              </w:rPr>
            </w:pPr>
            <w:r>
              <w:rPr>
                <w:b/>
                <w:bCs/>
                <w:sz w:val="22"/>
                <w:szCs w:val="22"/>
              </w:rPr>
              <w:t>Nước sản xuất</w:t>
            </w:r>
          </w:p>
        </w:tc>
        <w:tc>
          <w:tcPr>
            <w:tcW w:w="1077" w:type="dxa"/>
            <w:vAlign w:val="center"/>
          </w:tcPr>
          <w:p w:rsidR="0015549D" w:rsidRDefault="009B13EA">
            <w:pPr>
              <w:spacing w:before="120" w:after="120"/>
              <w:contextualSpacing/>
              <w:jc w:val="center"/>
              <w:rPr>
                <w:b/>
                <w:bCs/>
                <w:sz w:val="22"/>
                <w:szCs w:val="22"/>
              </w:rPr>
            </w:pPr>
            <w:r>
              <w:rPr>
                <w:b/>
                <w:bCs/>
                <w:sz w:val="22"/>
                <w:szCs w:val="22"/>
              </w:rPr>
              <w:t>Quy cách đóng gói</w:t>
            </w:r>
          </w:p>
        </w:tc>
        <w:tc>
          <w:tcPr>
            <w:tcW w:w="1075" w:type="dxa"/>
            <w:vAlign w:val="center"/>
          </w:tcPr>
          <w:p w:rsidR="0015549D" w:rsidRDefault="009B13EA">
            <w:pPr>
              <w:spacing w:before="120" w:after="120"/>
              <w:contextualSpacing/>
              <w:jc w:val="center"/>
              <w:rPr>
                <w:b/>
                <w:bCs/>
                <w:sz w:val="22"/>
                <w:szCs w:val="22"/>
              </w:rPr>
            </w:pPr>
            <w:r>
              <w:rPr>
                <w:b/>
                <w:bCs/>
                <w:sz w:val="22"/>
                <w:szCs w:val="22"/>
              </w:rPr>
              <w:t>ĐVT</w:t>
            </w:r>
          </w:p>
        </w:tc>
        <w:tc>
          <w:tcPr>
            <w:tcW w:w="1074" w:type="dxa"/>
          </w:tcPr>
          <w:p w:rsidR="0015549D" w:rsidRDefault="009B13EA">
            <w:pPr>
              <w:spacing w:before="120" w:after="120"/>
              <w:contextualSpacing/>
              <w:jc w:val="center"/>
              <w:rPr>
                <w:b/>
                <w:bCs/>
                <w:sz w:val="22"/>
                <w:szCs w:val="22"/>
              </w:rPr>
            </w:pPr>
            <w:r>
              <w:rPr>
                <w:b/>
                <w:bCs/>
                <w:sz w:val="22"/>
                <w:szCs w:val="22"/>
              </w:rPr>
              <w:t>Số lượng (có khả năng cung ứng)</w:t>
            </w:r>
          </w:p>
        </w:tc>
        <w:tc>
          <w:tcPr>
            <w:tcW w:w="1074" w:type="dxa"/>
            <w:vAlign w:val="center"/>
          </w:tcPr>
          <w:p w:rsidR="0015549D" w:rsidRDefault="009B13EA">
            <w:pPr>
              <w:spacing w:before="120" w:after="120"/>
              <w:contextualSpacing/>
              <w:jc w:val="center"/>
              <w:rPr>
                <w:b/>
                <w:bCs/>
                <w:sz w:val="22"/>
                <w:szCs w:val="22"/>
              </w:rPr>
            </w:pPr>
            <w:r>
              <w:rPr>
                <w:b/>
                <w:bCs/>
                <w:sz w:val="22"/>
                <w:szCs w:val="22"/>
              </w:rPr>
              <w:t>Đơn giá</w:t>
            </w:r>
            <w:r>
              <w:rPr>
                <w:b/>
                <w:bCs/>
                <w:sz w:val="22"/>
                <w:szCs w:val="22"/>
              </w:rPr>
              <w:br/>
            </w:r>
          </w:p>
        </w:tc>
        <w:tc>
          <w:tcPr>
            <w:tcW w:w="1072" w:type="dxa"/>
            <w:vAlign w:val="center"/>
          </w:tcPr>
          <w:p w:rsidR="0015549D" w:rsidRDefault="009B13EA">
            <w:pPr>
              <w:spacing w:before="120" w:after="120"/>
              <w:contextualSpacing/>
              <w:jc w:val="center"/>
              <w:rPr>
                <w:b/>
                <w:bCs/>
                <w:sz w:val="22"/>
                <w:szCs w:val="22"/>
              </w:rPr>
            </w:pPr>
            <w:r>
              <w:rPr>
                <w:b/>
                <w:bCs/>
                <w:sz w:val="22"/>
                <w:szCs w:val="22"/>
              </w:rPr>
              <w:t>Ghi chú</w:t>
            </w:r>
            <w:r>
              <w:rPr>
                <w:b/>
                <w:bCs/>
                <w:sz w:val="22"/>
                <w:szCs w:val="22"/>
                <w:vertAlign w:val="superscript"/>
              </w:rPr>
              <w:t>(</w:t>
            </w:r>
            <w:r>
              <w:rPr>
                <w:rStyle w:val="FootnoteReference"/>
                <w:b/>
                <w:bCs/>
                <w:sz w:val="22"/>
                <w:szCs w:val="22"/>
                <w:vertAlign w:val="superscript"/>
              </w:rPr>
              <w:footnoteReference w:id="1"/>
            </w:r>
            <w:r>
              <w:rPr>
                <w:b/>
                <w:bCs/>
                <w:sz w:val="22"/>
                <w:szCs w:val="22"/>
                <w:vertAlign w:val="superscript"/>
              </w:rPr>
              <w:t>)</w:t>
            </w:r>
          </w:p>
        </w:tc>
      </w:tr>
      <w:tr w:rsidR="0015549D">
        <w:tc>
          <w:tcPr>
            <w:tcW w:w="564" w:type="dxa"/>
          </w:tcPr>
          <w:p w:rsidR="0015549D" w:rsidRDefault="0015549D">
            <w:pPr>
              <w:spacing w:before="120" w:after="120"/>
              <w:rPr>
                <w:b/>
                <w:bCs/>
                <w:sz w:val="22"/>
                <w:szCs w:val="22"/>
              </w:rPr>
            </w:pPr>
          </w:p>
        </w:tc>
        <w:tc>
          <w:tcPr>
            <w:tcW w:w="1265" w:type="dxa"/>
          </w:tcPr>
          <w:p w:rsidR="0015549D" w:rsidRDefault="0015549D">
            <w:pPr>
              <w:spacing w:before="120" w:after="120"/>
              <w:rPr>
                <w:b/>
                <w:bCs/>
                <w:sz w:val="22"/>
                <w:szCs w:val="22"/>
              </w:rPr>
            </w:pPr>
          </w:p>
        </w:tc>
        <w:tc>
          <w:tcPr>
            <w:tcW w:w="1406" w:type="dxa"/>
          </w:tcPr>
          <w:p w:rsidR="0015549D" w:rsidRDefault="0015549D">
            <w:pPr>
              <w:spacing w:before="120" w:after="120"/>
              <w:rPr>
                <w:b/>
                <w:bCs/>
                <w:sz w:val="22"/>
                <w:szCs w:val="22"/>
              </w:rPr>
            </w:pPr>
          </w:p>
        </w:tc>
        <w:tc>
          <w:tcPr>
            <w:tcW w:w="1169" w:type="dxa"/>
          </w:tcPr>
          <w:p w:rsidR="0015549D" w:rsidRDefault="0015549D">
            <w:pPr>
              <w:spacing w:before="120" w:after="120"/>
              <w:rPr>
                <w:b/>
                <w:bCs/>
                <w:sz w:val="22"/>
                <w:szCs w:val="22"/>
              </w:rPr>
            </w:pPr>
          </w:p>
        </w:tc>
        <w:tc>
          <w:tcPr>
            <w:tcW w:w="2259" w:type="dxa"/>
          </w:tcPr>
          <w:p w:rsidR="0015549D" w:rsidRDefault="0015549D">
            <w:pPr>
              <w:spacing w:before="120" w:after="120"/>
              <w:rPr>
                <w:b/>
                <w:bCs/>
                <w:sz w:val="22"/>
                <w:szCs w:val="22"/>
              </w:rPr>
            </w:pPr>
          </w:p>
        </w:tc>
        <w:tc>
          <w:tcPr>
            <w:tcW w:w="1275" w:type="dxa"/>
          </w:tcPr>
          <w:p w:rsidR="0015549D" w:rsidRDefault="0015549D">
            <w:pPr>
              <w:spacing w:before="120" w:after="120"/>
              <w:rPr>
                <w:b/>
                <w:bCs/>
                <w:sz w:val="22"/>
                <w:szCs w:val="22"/>
              </w:rPr>
            </w:pPr>
          </w:p>
        </w:tc>
        <w:tc>
          <w:tcPr>
            <w:tcW w:w="1074" w:type="dxa"/>
          </w:tcPr>
          <w:p w:rsidR="0015549D" w:rsidRDefault="0015549D">
            <w:pPr>
              <w:spacing w:before="120" w:after="120"/>
              <w:rPr>
                <w:b/>
                <w:bCs/>
                <w:sz w:val="22"/>
                <w:szCs w:val="22"/>
              </w:rPr>
            </w:pPr>
          </w:p>
        </w:tc>
        <w:tc>
          <w:tcPr>
            <w:tcW w:w="1077" w:type="dxa"/>
          </w:tcPr>
          <w:p w:rsidR="0015549D" w:rsidRDefault="0015549D">
            <w:pPr>
              <w:spacing w:before="120" w:after="120"/>
              <w:rPr>
                <w:b/>
                <w:bCs/>
                <w:sz w:val="22"/>
                <w:szCs w:val="22"/>
              </w:rPr>
            </w:pPr>
          </w:p>
        </w:tc>
        <w:tc>
          <w:tcPr>
            <w:tcW w:w="1075" w:type="dxa"/>
          </w:tcPr>
          <w:p w:rsidR="0015549D" w:rsidRDefault="0015549D">
            <w:pPr>
              <w:spacing w:before="120" w:after="120"/>
              <w:rPr>
                <w:b/>
                <w:bCs/>
                <w:sz w:val="22"/>
                <w:szCs w:val="22"/>
              </w:rPr>
            </w:pPr>
          </w:p>
        </w:tc>
        <w:tc>
          <w:tcPr>
            <w:tcW w:w="1074" w:type="dxa"/>
          </w:tcPr>
          <w:p w:rsidR="0015549D" w:rsidRDefault="0015549D">
            <w:pPr>
              <w:spacing w:before="120" w:after="120"/>
              <w:rPr>
                <w:b/>
                <w:bCs/>
                <w:sz w:val="22"/>
                <w:szCs w:val="22"/>
              </w:rPr>
            </w:pPr>
          </w:p>
        </w:tc>
        <w:tc>
          <w:tcPr>
            <w:tcW w:w="1074" w:type="dxa"/>
          </w:tcPr>
          <w:p w:rsidR="0015549D" w:rsidRDefault="0015549D">
            <w:pPr>
              <w:spacing w:before="120" w:after="120"/>
              <w:rPr>
                <w:b/>
                <w:bCs/>
                <w:sz w:val="22"/>
                <w:szCs w:val="22"/>
              </w:rPr>
            </w:pPr>
          </w:p>
        </w:tc>
        <w:tc>
          <w:tcPr>
            <w:tcW w:w="1072" w:type="dxa"/>
          </w:tcPr>
          <w:p w:rsidR="0015549D" w:rsidRDefault="0015549D">
            <w:pPr>
              <w:spacing w:before="120" w:after="120"/>
              <w:rPr>
                <w:b/>
                <w:bCs/>
                <w:sz w:val="22"/>
                <w:szCs w:val="22"/>
              </w:rPr>
            </w:pPr>
          </w:p>
        </w:tc>
      </w:tr>
      <w:tr w:rsidR="0015549D">
        <w:tc>
          <w:tcPr>
            <w:tcW w:w="564" w:type="dxa"/>
          </w:tcPr>
          <w:p w:rsidR="0015549D" w:rsidRDefault="0015549D">
            <w:pPr>
              <w:spacing w:before="120" w:after="120"/>
              <w:rPr>
                <w:b/>
                <w:bCs/>
                <w:sz w:val="22"/>
                <w:szCs w:val="22"/>
              </w:rPr>
            </w:pPr>
          </w:p>
        </w:tc>
        <w:tc>
          <w:tcPr>
            <w:tcW w:w="1265" w:type="dxa"/>
          </w:tcPr>
          <w:p w:rsidR="0015549D" w:rsidRDefault="0015549D">
            <w:pPr>
              <w:spacing w:before="120" w:after="120"/>
              <w:rPr>
                <w:b/>
                <w:bCs/>
                <w:sz w:val="22"/>
                <w:szCs w:val="22"/>
              </w:rPr>
            </w:pPr>
          </w:p>
        </w:tc>
        <w:tc>
          <w:tcPr>
            <w:tcW w:w="1406" w:type="dxa"/>
          </w:tcPr>
          <w:p w:rsidR="0015549D" w:rsidRDefault="0015549D">
            <w:pPr>
              <w:spacing w:before="120" w:after="120"/>
              <w:rPr>
                <w:b/>
                <w:bCs/>
                <w:sz w:val="22"/>
                <w:szCs w:val="22"/>
              </w:rPr>
            </w:pPr>
          </w:p>
        </w:tc>
        <w:tc>
          <w:tcPr>
            <w:tcW w:w="1169" w:type="dxa"/>
          </w:tcPr>
          <w:p w:rsidR="0015549D" w:rsidRDefault="0015549D">
            <w:pPr>
              <w:spacing w:before="120" w:after="120"/>
              <w:rPr>
                <w:b/>
                <w:bCs/>
                <w:sz w:val="22"/>
                <w:szCs w:val="22"/>
              </w:rPr>
            </w:pPr>
          </w:p>
        </w:tc>
        <w:tc>
          <w:tcPr>
            <w:tcW w:w="2259" w:type="dxa"/>
          </w:tcPr>
          <w:p w:rsidR="0015549D" w:rsidRDefault="0015549D">
            <w:pPr>
              <w:spacing w:before="120" w:after="120"/>
              <w:rPr>
                <w:b/>
                <w:bCs/>
                <w:sz w:val="22"/>
                <w:szCs w:val="22"/>
              </w:rPr>
            </w:pPr>
          </w:p>
        </w:tc>
        <w:tc>
          <w:tcPr>
            <w:tcW w:w="1275" w:type="dxa"/>
          </w:tcPr>
          <w:p w:rsidR="0015549D" w:rsidRDefault="0015549D">
            <w:pPr>
              <w:spacing w:before="120" w:after="120"/>
              <w:rPr>
                <w:b/>
                <w:bCs/>
                <w:sz w:val="22"/>
                <w:szCs w:val="22"/>
              </w:rPr>
            </w:pPr>
          </w:p>
        </w:tc>
        <w:tc>
          <w:tcPr>
            <w:tcW w:w="1074" w:type="dxa"/>
          </w:tcPr>
          <w:p w:rsidR="0015549D" w:rsidRDefault="0015549D">
            <w:pPr>
              <w:spacing w:before="120" w:after="120"/>
              <w:rPr>
                <w:b/>
                <w:bCs/>
                <w:sz w:val="22"/>
                <w:szCs w:val="22"/>
              </w:rPr>
            </w:pPr>
          </w:p>
        </w:tc>
        <w:tc>
          <w:tcPr>
            <w:tcW w:w="1077" w:type="dxa"/>
          </w:tcPr>
          <w:p w:rsidR="0015549D" w:rsidRDefault="0015549D">
            <w:pPr>
              <w:spacing w:before="120" w:after="120"/>
              <w:rPr>
                <w:b/>
                <w:bCs/>
                <w:sz w:val="22"/>
                <w:szCs w:val="22"/>
              </w:rPr>
            </w:pPr>
          </w:p>
        </w:tc>
        <w:tc>
          <w:tcPr>
            <w:tcW w:w="1075" w:type="dxa"/>
          </w:tcPr>
          <w:p w:rsidR="0015549D" w:rsidRDefault="0015549D">
            <w:pPr>
              <w:spacing w:before="120" w:after="120"/>
              <w:rPr>
                <w:b/>
                <w:bCs/>
                <w:sz w:val="22"/>
                <w:szCs w:val="22"/>
              </w:rPr>
            </w:pPr>
          </w:p>
        </w:tc>
        <w:tc>
          <w:tcPr>
            <w:tcW w:w="1074" w:type="dxa"/>
          </w:tcPr>
          <w:p w:rsidR="0015549D" w:rsidRDefault="0015549D">
            <w:pPr>
              <w:spacing w:before="120" w:after="120"/>
              <w:rPr>
                <w:b/>
                <w:bCs/>
                <w:sz w:val="22"/>
                <w:szCs w:val="22"/>
              </w:rPr>
            </w:pPr>
          </w:p>
        </w:tc>
        <w:tc>
          <w:tcPr>
            <w:tcW w:w="1074" w:type="dxa"/>
          </w:tcPr>
          <w:p w:rsidR="0015549D" w:rsidRDefault="0015549D">
            <w:pPr>
              <w:spacing w:before="120" w:after="120"/>
              <w:rPr>
                <w:b/>
                <w:bCs/>
                <w:sz w:val="22"/>
                <w:szCs w:val="22"/>
              </w:rPr>
            </w:pPr>
          </w:p>
        </w:tc>
        <w:tc>
          <w:tcPr>
            <w:tcW w:w="1072" w:type="dxa"/>
          </w:tcPr>
          <w:p w:rsidR="0015549D" w:rsidRDefault="0015549D">
            <w:pPr>
              <w:spacing w:before="120" w:after="120"/>
              <w:rPr>
                <w:b/>
                <w:bCs/>
                <w:sz w:val="22"/>
                <w:szCs w:val="22"/>
              </w:rPr>
            </w:pPr>
          </w:p>
        </w:tc>
      </w:tr>
      <w:tr w:rsidR="0015549D">
        <w:tc>
          <w:tcPr>
            <w:tcW w:w="564" w:type="dxa"/>
          </w:tcPr>
          <w:p w:rsidR="0015549D" w:rsidRDefault="0015549D">
            <w:pPr>
              <w:spacing w:before="120" w:after="120"/>
              <w:rPr>
                <w:b/>
                <w:bCs/>
                <w:sz w:val="22"/>
                <w:szCs w:val="22"/>
              </w:rPr>
            </w:pPr>
          </w:p>
        </w:tc>
        <w:tc>
          <w:tcPr>
            <w:tcW w:w="1265" w:type="dxa"/>
          </w:tcPr>
          <w:p w:rsidR="0015549D" w:rsidRDefault="0015549D">
            <w:pPr>
              <w:spacing w:before="120" w:after="120"/>
              <w:rPr>
                <w:b/>
                <w:bCs/>
                <w:sz w:val="22"/>
                <w:szCs w:val="22"/>
              </w:rPr>
            </w:pPr>
          </w:p>
        </w:tc>
        <w:tc>
          <w:tcPr>
            <w:tcW w:w="1406" w:type="dxa"/>
          </w:tcPr>
          <w:p w:rsidR="0015549D" w:rsidRDefault="0015549D">
            <w:pPr>
              <w:spacing w:before="120" w:after="120"/>
              <w:rPr>
                <w:b/>
                <w:bCs/>
                <w:sz w:val="22"/>
                <w:szCs w:val="22"/>
              </w:rPr>
            </w:pPr>
          </w:p>
        </w:tc>
        <w:tc>
          <w:tcPr>
            <w:tcW w:w="1169" w:type="dxa"/>
          </w:tcPr>
          <w:p w:rsidR="0015549D" w:rsidRDefault="0015549D">
            <w:pPr>
              <w:spacing w:before="120" w:after="120"/>
              <w:rPr>
                <w:b/>
                <w:bCs/>
                <w:sz w:val="22"/>
                <w:szCs w:val="22"/>
              </w:rPr>
            </w:pPr>
          </w:p>
        </w:tc>
        <w:tc>
          <w:tcPr>
            <w:tcW w:w="2259" w:type="dxa"/>
          </w:tcPr>
          <w:p w:rsidR="0015549D" w:rsidRDefault="0015549D">
            <w:pPr>
              <w:spacing w:before="120" w:after="120"/>
              <w:rPr>
                <w:b/>
                <w:bCs/>
                <w:sz w:val="22"/>
                <w:szCs w:val="22"/>
              </w:rPr>
            </w:pPr>
          </w:p>
        </w:tc>
        <w:tc>
          <w:tcPr>
            <w:tcW w:w="1275" w:type="dxa"/>
          </w:tcPr>
          <w:p w:rsidR="0015549D" w:rsidRDefault="0015549D">
            <w:pPr>
              <w:spacing w:before="120" w:after="120"/>
              <w:rPr>
                <w:b/>
                <w:bCs/>
                <w:sz w:val="22"/>
                <w:szCs w:val="22"/>
              </w:rPr>
            </w:pPr>
          </w:p>
        </w:tc>
        <w:tc>
          <w:tcPr>
            <w:tcW w:w="1074" w:type="dxa"/>
          </w:tcPr>
          <w:p w:rsidR="0015549D" w:rsidRDefault="0015549D">
            <w:pPr>
              <w:spacing w:before="120" w:after="120"/>
              <w:rPr>
                <w:b/>
                <w:bCs/>
                <w:sz w:val="22"/>
                <w:szCs w:val="22"/>
              </w:rPr>
            </w:pPr>
          </w:p>
        </w:tc>
        <w:tc>
          <w:tcPr>
            <w:tcW w:w="1077" w:type="dxa"/>
          </w:tcPr>
          <w:p w:rsidR="0015549D" w:rsidRDefault="0015549D">
            <w:pPr>
              <w:spacing w:before="120" w:after="120"/>
              <w:rPr>
                <w:b/>
                <w:bCs/>
                <w:sz w:val="22"/>
                <w:szCs w:val="22"/>
              </w:rPr>
            </w:pPr>
          </w:p>
        </w:tc>
        <w:tc>
          <w:tcPr>
            <w:tcW w:w="1075" w:type="dxa"/>
          </w:tcPr>
          <w:p w:rsidR="0015549D" w:rsidRDefault="0015549D">
            <w:pPr>
              <w:spacing w:before="120" w:after="120"/>
              <w:rPr>
                <w:b/>
                <w:bCs/>
                <w:sz w:val="22"/>
                <w:szCs w:val="22"/>
              </w:rPr>
            </w:pPr>
          </w:p>
        </w:tc>
        <w:tc>
          <w:tcPr>
            <w:tcW w:w="1074" w:type="dxa"/>
          </w:tcPr>
          <w:p w:rsidR="0015549D" w:rsidRDefault="0015549D">
            <w:pPr>
              <w:spacing w:before="120" w:after="120"/>
              <w:rPr>
                <w:b/>
                <w:bCs/>
                <w:sz w:val="22"/>
                <w:szCs w:val="22"/>
              </w:rPr>
            </w:pPr>
          </w:p>
        </w:tc>
        <w:tc>
          <w:tcPr>
            <w:tcW w:w="1074" w:type="dxa"/>
          </w:tcPr>
          <w:p w:rsidR="0015549D" w:rsidRDefault="0015549D">
            <w:pPr>
              <w:spacing w:before="120" w:after="120"/>
              <w:rPr>
                <w:b/>
                <w:bCs/>
                <w:sz w:val="22"/>
                <w:szCs w:val="22"/>
              </w:rPr>
            </w:pPr>
          </w:p>
        </w:tc>
        <w:tc>
          <w:tcPr>
            <w:tcW w:w="1072" w:type="dxa"/>
          </w:tcPr>
          <w:p w:rsidR="0015549D" w:rsidRDefault="0015549D">
            <w:pPr>
              <w:spacing w:before="120" w:after="120"/>
              <w:rPr>
                <w:b/>
                <w:bCs/>
                <w:sz w:val="22"/>
                <w:szCs w:val="22"/>
              </w:rPr>
            </w:pPr>
          </w:p>
        </w:tc>
      </w:tr>
      <w:tr w:rsidR="0015549D">
        <w:tc>
          <w:tcPr>
            <w:tcW w:w="564" w:type="dxa"/>
          </w:tcPr>
          <w:p w:rsidR="0015549D" w:rsidRDefault="0015549D">
            <w:pPr>
              <w:spacing w:before="120" w:after="120"/>
              <w:rPr>
                <w:b/>
                <w:bCs/>
                <w:sz w:val="22"/>
                <w:szCs w:val="22"/>
              </w:rPr>
            </w:pPr>
          </w:p>
        </w:tc>
        <w:tc>
          <w:tcPr>
            <w:tcW w:w="1265" w:type="dxa"/>
          </w:tcPr>
          <w:p w:rsidR="0015549D" w:rsidRDefault="0015549D">
            <w:pPr>
              <w:spacing w:before="120" w:after="120"/>
              <w:rPr>
                <w:b/>
                <w:bCs/>
                <w:sz w:val="22"/>
                <w:szCs w:val="22"/>
              </w:rPr>
            </w:pPr>
          </w:p>
        </w:tc>
        <w:tc>
          <w:tcPr>
            <w:tcW w:w="1406" w:type="dxa"/>
          </w:tcPr>
          <w:p w:rsidR="0015549D" w:rsidRDefault="0015549D">
            <w:pPr>
              <w:spacing w:before="120" w:after="120"/>
              <w:rPr>
                <w:b/>
                <w:bCs/>
                <w:sz w:val="22"/>
                <w:szCs w:val="22"/>
              </w:rPr>
            </w:pPr>
          </w:p>
        </w:tc>
        <w:tc>
          <w:tcPr>
            <w:tcW w:w="1169" w:type="dxa"/>
          </w:tcPr>
          <w:p w:rsidR="0015549D" w:rsidRDefault="0015549D">
            <w:pPr>
              <w:spacing w:before="120" w:after="120"/>
              <w:rPr>
                <w:b/>
                <w:bCs/>
                <w:sz w:val="22"/>
                <w:szCs w:val="22"/>
              </w:rPr>
            </w:pPr>
          </w:p>
        </w:tc>
        <w:tc>
          <w:tcPr>
            <w:tcW w:w="2259" w:type="dxa"/>
          </w:tcPr>
          <w:p w:rsidR="0015549D" w:rsidRDefault="0015549D">
            <w:pPr>
              <w:spacing w:before="120" w:after="120"/>
              <w:rPr>
                <w:b/>
                <w:bCs/>
                <w:sz w:val="22"/>
                <w:szCs w:val="22"/>
              </w:rPr>
            </w:pPr>
          </w:p>
        </w:tc>
        <w:tc>
          <w:tcPr>
            <w:tcW w:w="1275" w:type="dxa"/>
          </w:tcPr>
          <w:p w:rsidR="0015549D" w:rsidRDefault="0015549D">
            <w:pPr>
              <w:spacing w:before="120" w:after="120"/>
              <w:rPr>
                <w:b/>
                <w:bCs/>
                <w:sz w:val="22"/>
                <w:szCs w:val="22"/>
              </w:rPr>
            </w:pPr>
          </w:p>
        </w:tc>
        <w:tc>
          <w:tcPr>
            <w:tcW w:w="1074" w:type="dxa"/>
          </w:tcPr>
          <w:p w:rsidR="0015549D" w:rsidRDefault="0015549D">
            <w:pPr>
              <w:spacing w:before="120" w:after="120"/>
              <w:rPr>
                <w:b/>
                <w:bCs/>
                <w:sz w:val="22"/>
                <w:szCs w:val="22"/>
              </w:rPr>
            </w:pPr>
          </w:p>
        </w:tc>
        <w:tc>
          <w:tcPr>
            <w:tcW w:w="1077" w:type="dxa"/>
          </w:tcPr>
          <w:p w:rsidR="0015549D" w:rsidRDefault="0015549D">
            <w:pPr>
              <w:spacing w:before="120" w:after="120"/>
              <w:rPr>
                <w:b/>
                <w:bCs/>
                <w:sz w:val="22"/>
                <w:szCs w:val="22"/>
              </w:rPr>
            </w:pPr>
          </w:p>
        </w:tc>
        <w:tc>
          <w:tcPr>
            <w:tcW w:w="1075" w:type="dxa"/>
          </w:tcPr>
          <w:p w:rsidR="0015549D" w:rsidRDefault="0015549D">
            <w:pPr>
              <w:spacing w:before="120" w:after="120"/>
              <w:rPr>
                <w:b/>
                <w:bCs/>
                <w:sz w:val="22"/>
                <w:szCs w:val="22"/>
              </w:rPr>
            </w:pPr>
          </w:p>
        </w:tc>
        <w:tc>
          <w:tcPr>
            <w:tcW w:w="1074" w:type="dxa"/>
          </w:tcPr>
          <w:p w:rsidR="0015549D" w:rsidRDefault="0015549D">
            <w:pPr>
              <w:spacing w:before="120" w:after="120"/>
              <w:rPr>
                <w:b/>
                <w:bCs/>
                <w:sz w:val="22"/>
                <w:szCs w:val="22"/>
              </w:rPr>
            </w:pPr>
          </w:p>
        </w:tc>
        <w:tc>
          <w:tcPr>
            <w:tcW w:w="1074" w:type="dxa"/>
          </w:tcPr>
          <w:p w:rsidR="0015549D" w:rsidRDefault="0015549D">
            <w:pPr>
              <w:spacing w:before="120" w:after="120"/>
              <w:rPr>
                <w:b/>
                <w:bCs/>
                <w:sz w:val="22"/>
                <w:szCs w:val="22"/>
              </w:rPr>
            </w:pPr>
          </w:p>
        </w:tc>
        <w:tc>
          <w:tcPr>
            <w:tcW w:w="1072" w:type="dxa"/>
          </w:tcPr>
          <w:p w:rsidR="0015549D" w:rsidRDefault="0015549D">
            <w:pPr>
              <w:spacing w:before="120" w:after="120"/>
              <w:rPr>
                <w:b/>
                <w:bCs/>
                <w:sz w:val="22"/>
                <w:szCs w:val="22"/>
              </w:rPr>
            </w:pPr>
          </w:p>
        </w:tc>
      </w:tr>
    </w:tbl>
    <w:p w:rsidR="0015549D" w:rsidRDefault="009B13EA">
      <w:pPr>
        <w:pStyle w:val="ListParagraph"/>
        <w:numPr>
          <w:ilvl w:val="0"/>
          <w:numId w:val="1"/>
        </w:numPr>
        <w:spacing w:before="120" w:after="120"/>
        <w:rPr>
          <w:sz w:val="26"/>
          <w:szCs w:val="26"/>
        </w:rPr>
      </w:pPr>
      <w:r>
        <w:rPr>
          <w:sz w:val="26"/>
          <w:szCs w:val="26"/>
        </w:rPr>
        <w:t>Yêu cầu báo giá:</w:t>
      </w:r>
    </w:p>
    <w:p w:rsidR="0015549D" w:rsidRDefault="009B13EA">
      <w:pPr>
        <w:spacing w:before="120" w:after="120"/>
        <w:ind w:firstLine="567"/>
        <w:rPr>
          <w:sz w:val="26"/>
          <w:szCs w:val="26"/>
        </w:rPr>
      </w:pPr>
      <w:r>
        <w:rPr>
          <w:sz w:val="26"/>
          <w:szCs w:val="26"/>
        </w:rPr>
        <w:t>- Báo giá này có hiệu lực 06 tháng kể từ ngày báo giá.</w:t>
      </w:r>
    </w:p>
    <w:p w:rsidR="0015549D" w:rsidRDefault="009B13EA">
      <w:pPr>
        <w:spacing w:before="120" w:after="120"/>
        <w:ind w:firstLine="567"/>
        <w:rPr>
          <w:sz w:val="26"/>
          <w:szCs w:val="26"/>
          <w:shd w:val="clear" w:color="auto" w:fill="FFFFFF"/>
        </w:rPr>
      </w:pPr>
      <w:r>
        <w:rPr>
          <w:sz w:val="26"/>
          <w:szCs w:val="26"/>
          <w:shd w:val="clear" w:color="auto" w:fill="FFFFFF"/>
        </w:rPr>
        <w:t xml:space="preserve">- </w:t>
      </w:r>
      <w:r>
        <w:rPr>
          <w:i/>
          <w:sz w:val="26"/>
          <w:szCs w:val="26"/>
          <w:shd w:val="clear" w:color="auto" w:fill="FFFFFF"/>
        </w:rPr>
        <w:t>Chúng tôi cam kết về đơn giá chào hàng bằng hoặc thấp hơn giá trên thị trường của cùng nhà cung ứng hoặc cùng chủng loại.</w:t>
      </w:r>
    </w:p>
    <w:p w:rsidR="0015549D" w:rsidRDefault="009B13EA">
      <w:pPr>
        <w:spacing w:before="120" w:after="120"/>
        <w:ind w:firstLine="567"/>
        <w:rPr>
          <w:sz w:val="26"/>
          <w:szCs w:val="26"/>
        </w:rPr>
      </w:pPr>
      <w:r>
        <w:rPr>
          <w:sz w:val="26"/>
          <w:szCs w:val="26"/>
          <w:shd w:val="clear" w:color="auto" w:fill="FFFFFF"/>
        </w:rPr>
        <w:t>- Các yêu cầu khác: ……………………………………………………</w:t>
      </w:r>
      <w:bookmarkStart w:id="0" w:name="_GoBack"/>
      <w:bookmarkEnd w:id="0"/>
      <w:r>
        <w:rPr>
          <w:sz w:val="26"/>
          <w:szCs w:val="26"/>
          <w:shd w:val="clear" w:color="auto" w:fill="FFFFFF"/>
        </w:rPr>
        <w:t>.</w:t>
      </w:r>
    </w:p>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4740"/>
        <w:gridCol w:w="4740"/>
        <w:gridCol w:w="4740"/>
      </w:tblGrid>
      <w:tr w:rsidR="0015549D">
        <w:tc>
          <w:tcPr>
            <w:tcW w:w="4740" w:type="dxa"/>
          </w:tcPr>
          <w:p w:rsidR="0015549D" w:rsidRDefault="0015549D">
            <w:pPr>
              <w:spacing w:before="120" w:after="120"/>
              <w:rPr>
                <w:sz w:val="26"/>
                <w:szCs w:val="26"/>
              </w:rPr>
            </w:pPr>
          </w:p>
        </w:tc>
        <w:tc>
          <w:tcPr>
            <w:tcW w:w="4740" w:type="dxa"/>
          </w:tcPr>
          <w:p w:rsidR="0015549D" w:rsidRDefault="0015549D">
            <w:pPr>
              <w:spacing w:before="120" w:after="120"/>
              <w:rPr>
                <w:sz w:val="26"/>
                <w:szCs w:val="26"/>
              </w:rPr>
            </w:pPr>
          </w:p>
        </w:tc>
        <w:tc>
          <w:tcPr>
            <w:tcW w:w="4740" w:type="dxa"/>
          </w:tcPr>
          <w:p w:rsidR="0015549D" w:rsidRDefault="009B13EA">
            <w:pPr>
              <w:spacing w:before="120" w:after="120"/>
              <w:jc w:val="center"/>
              <w:rPr>
                <w:sz w:val="26"/>
                <w:szCs w:val="26"/>
              </w:rPr>
            </w:pPr>
            <w:r>
              <w:rPr>
                <w:sz w:val="26"/>
                <w:szCs w:val="26"/>
              </w:rPr>
              <w:t>Ngày … tháng …. năm ….</w:t>
            </w:r>
          </w:p>
          <w:p w:rsidR="0015549D" w:rsidRDefault="009B13EA">
            <w:pPr>
              <w:spacing w:before="120" w:after="120"/>
              <w:jc w:val="center"/>
              <w:rPr>
                <w:b/>
                <w:bCs/>
                <w:sz w:val="26"/>
                <w:szCs w:val="26"/>
              </w:rPr>
            </w:pPr>
            <w:r>
              <w:rPr>
                <w:b/>
                <w:bCs/>
                <w:sz w:val="26"/>
                <w:szCs w:val="26"/>
              </w:rPr>
              <w:t>ĐẠI DIỆN THEO PHÁP LUẬT</w:t>
            </w:r>
          </w:p>
          <w:p w:rsidR="0015549D" w:rsidRDefault="009B13EA">
            <w:pPr>
              <w:spacing w:before="120" w:after="120"/>
              <w:jc w:val="center"/>
              <w:rPr>
                <w:sz w:val="26"/>
                <w:szCs w:val="26"/>
              </w:rPr>
            </w:pPr>
            <w:r>
              <w:rPr>
                <w:sz w:val="26"/>
                <w:szCs w:val="26"/>
              </w:rPr>
              <w:t>(Ký tên và đóng dấu)</w:t>
            </w:r>
          </w:p>
        </w:tc>
      </w:tr>
    </w:tbl>
    <w:p w:rsidR="0015549D" w:rsidRDefault="009B13EA">
      <w:pPr>
        <w:tabs>
          <w:tab w:val="left" w:pos="3216"/>
        </w:tabs>
        <w:rPr>
          <w:sz w:val="26"/>
          <w:szCs w:val="26"/>
        </w:rPr>
      </w:pPr>
      <w:r>
        <w:rPr>
          <w:sz w:val="26"/>
          <w:szCs w:val="26"/>
        </w:rPr>
        <w:tab/>
      </w:r>
    </w:p>
    <w:sectPr w:rsidR="0015549D">
      <w:headerReference w:type="default" r:id="rId14"/>
      <w:footerReference w:type="default" r:id="rId15"/>
      <w:footerReference w:type="first" r:id="rId16"/>
      <w:pgSz w:w="16839" w:h="11907" w:orient="landscape" w:code="9"/>
      <w:pgMar w:top="1134" w:right="1134" w:bottom="1134" w:left="1701" w:header="510"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655B" w:rsidRDefault="009B13EA">
      <w:r>
        <w:separator/>
      </w:r>
    </w:p>
  </w:endnote>
  <w:endnote w:type="continuationSeparator" w:id="0">
    <w:p w:rsidR="0019655B" w:rsidRDefault="009B1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49D" w:rsidRDefault="0015549D">
    <w:pPr>
      <w:pStyle w:val="Footer"/>
    </w:pPr>
  </w:p>
  <w:p w:rsidR="0015549D" w:rsidRDefault="0015549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nil"/>
        <w:left w:val="nil"/>
        <w:bottom w:val="nil"/>
        <w:right w:val="nil"/>
        <w:insideH w:val="nil"/>
        <w:insideV w:val="nil"/>
      </w:tblBorders>
      <w:tblLook w:val="0600" w:firstRow="0" w:lastRow="0" w:firstColumn="0" w:lastColumn="0" w:noHBand="1" w:noVBand="1"/>
    </w:tblPr>
    <w:tblGrid>
      <w:gridCol w:w="2801"/>
      <w:gridCol w:w="2801"/>
      <w:gridCol w:w="2801"/>
      <w:gridCol w:w="2801"/>
      <w:gridCol w:w="2801"/>
    </w:tblGrid>
    <w:tr w:rsidR="0015549D">
      <w:tc>
        <w:tcPr>
          <w:tcW w:w="2801" w:type="dxa"/>
        </w:tcPr>
        <w:p w:rsidR="0015549D" w:rsidRDefault="007236B4">
          <w:pPr>
            <w:jc w:val="center"/>
          </w:pPr>
          <w:sdt>
            <w:sdtPr>
              <w:id w:val="-294441884"/>
              <w:lock w:val="sdtContentLocked"/>
              <w:picture/>
            </w:sdtPr>
            <w:sdtEndPr/>
            <w:sdtContent>
              <w:r w:rsidR="009B13EA">
                <w:rPr>
                  <w:noProof/>
                </w:rPr>
                <w:drawing>
                  <wp:inline distT="0" distB="0" distL="0" distR="0">
                    <wp:extent cx="466790" cy="46679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stretch>
                              <a:fillRect/>
                            </a:stretch>
                          </pic:blipFill>
                          <pic:spPr>
                            <a:xfrm>
                              <a:off x="0" y="0"/>
                              <a:ext cx="466790" cy="466790"/>
                            </a:xfrm>
                            <a:prstGeom prst="rect">
                              <a:avLst/>
                            </a:prstGeom>
                          </pic:spPr>
                        </pic:pic>
                      </a:graphicData>
                    </a:graphic>
                  </wp:inline>
                </w:drawing>
              </w:r>
            </w:sdtContent>
          </w:sdt>
        </w:p>
        <w:p w:rsidR="0015549D" w:rsidRDefault="009B13EA">
          <w:pPr>
            <w:jc w:val="center"/>
          </w:pPr>
          <w:r>
            <w:rPr>
              <w:sz w:val="16"/>
              <w:szCs w:val="16"/>
            </w:rPr>
            <w:t>BM: CVĐT.03(1)</w:t>
          </w:r>
        </w:p>
      </w:tc>
      <w:tc>
        <w:tcPr>
          <w:tcW w:w="2801" w:type="dxa"/>
        </w:tcPr>
        <w:p w:rsidR="0015549D" w:rsidRDefault="0015549D"/>
      </w:tc>
      <w:tc>
        <w:tcPr>
          <w:tcW w:w="2801" w:type="dxa"/>
        </w:tcPr>
        <w:p w:rsidR="0015549D" w:rsidRDefault="0015549D"/>
      </w:tc>
      <w:tc>
        <w:tcPr>
          <w:tcW w:w="2801" w:type="dxa"/>
        </w:tcPr>
        <w:p w:rsidR="0015549D" w:rsidRDefault="0015549D"/>
      </w:tc>
      <w:tc>
        <w:tcPr>
          <w:tcW w:w="2801" w:type="dxa"/>
        </w:tcPr>
        <w:p w:rsidR="0015549D" w:rsidRDefault="0015549D"/>
      </w:tc>
    </w:tr>
  </w:tbl>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549D" w:rsidRDefault="009B13EA">
      <w:r>
        <w:separator/>
      </w:r>
    </w:p>
  </w:footnote>
  <w:footnote w:type="continuationSeparator" w:id="0">
    <w:p w:rsidR="0015549D" w:rsidRDefault="009B13EA">
      <w:r>
        <w:continuationSeparator/>
      </w:r>
    </w:p>
  </w:footnote>
  <w:footnote w:id="1">
    <w:p w:rsidR="0015549D" w:rsidRDefault="009B13EA">
      <w:pPr>
        <w:pStyle w:val="FootnoteText"/>
        <w:spacing w:before="0" w:beforeAutospacing="0" w:after="0" w:afterAutospacing="0"/>
        <w:contextualSpacing/>
        <w:rPr>
          <w:sz w:val="22"/>
          <w:szCs w:val="22"/>
        </w:rPr>
      </w:pPr>
      <w:r>
        <w:rPr>
          <w:rStyle w:val="FootnoteReference"/>
          <w:sz w:val="22"/>
          <w:szCs w:val="22"/>
          <w:vertAlign w:val="superscript"/>
        </w:rPr>
        <w:footnoteRef/>
      </w:r>
      <w:r>
        <w:rPr>
          <w:sz w:val="22"/>
          <w:szCs w:val="22"/>
        </w:rPr>
        <w:t xml:space="preserve"> : Bảng biểu này chỉ có tính chất tham khảo, tùy từng loại hàng hóa cụ thể mà đơn vị có điều chỉnh cho phù hợp với nhu cầu thực tế. Đơn vị thực hiện lưu ý thống nhất nội dung của bảng này và bảng tại “Mẫu nhập liệu” khi áp dụng cho từng loại hàng hóa cụ thể.</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49D" w:rsidRDefault="0015549D">
    <w:pPr>
      <w:pStyle w:val="Header"/>
      <w:jc w:val="center"/>
    </w:pPr>
  </w:p>
  <w:p w:rsidR="0015549D" w:rsidRDefault="0015549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3211CA"/>
    <w:multiLevelType w:val="hybridMultilevel"/>
    <w:tmpl w:val="412494FA"/>
    <w:lvl w:ilvl="0" w:tplc="BD9447A2">
      <w:start w:val="1"/>
      <w:numFmt w:val="bullet"/>
      <w:lvlText w:val=""/>
      <w:lvlJc w:val="left"/>
      <w:pPr>
        <w:ind w:left="360" w:hanging="360"/>
      </w:pPr>
      <w:rPr>
        <w:rFonts w:ascii="Wingdings" w:hAnsi="Wingdings" w:hint="default"/>
      </w:rPr>
    </w:lvl>
    <w:lvl w:ilvl="1" w:tplc="7DA2569C">
      <w:start w:val="1"/>
      <w:numFmt w:val="bullet"/>
      <w:lvlText w:val="o"/>
      <w:lvlJc w:val="left"/>
      <w:pPr>
        <w:ind w:left="1080" w:hanging="360"/>
      </w:pPr>
      <w:rPr>
        <w:rFonts w:ascii="Courier New" w:hAnsi="Courier New" w:cs="Courier New" w:hint="default"/>
      </w:rPr>
    </w:lvl>
    <w:lvl w:ilvl="2" w:tplc="F2AA26DC">
      <w:start w:val="1"/>
      <w:numFmt w:val="bullet"/>
      <w:lvlText w:val=""/>
      <w:lvlJc w:val="left"/>
      <w:pPr>
        <w:ind w:left="1800" w:hanging="360"/>
      </w:pPr>
      <w:rPr>
        <w:rFonts w:ascii="Wingdings" w:hAnsi="Wingdings" w:hint="default"/>
      </w:rPr>
    </w:lvl>
    <w:lvl w:ilvl="3" w:tplc="08248916">
      <w:start w:val="1"/>
      <w:numFmt w:val="bullet"/>
      <w:lvlText w:val=""/>
      <w:lvlJc w:val="left"/>
      <w:pPr>
        <w:ind w:left="2520" w:hanging="360"/>
      </w:pPr>
      <w:rPr>
        <w:rFonts w:ascii="Symbol" w:hAnsi="Symbol" w:hint="default"/>
      </w:rPr>
    </w:lvl>
    <w:lvl w:ilvl="4" w:tplc="B73024CE">
      <w:start w:val="1"/>
      <w:numFmt w:val="bullet"/>
      <w:lvlText w:val="o"/>
      <w:lvlJc w:val="left"/>
      <w:pPr>
        <w:ind w:left="3240" w:hanging="360"/>
      </w:pPr>
      <w:rPr>
        <w:rFonts w:ascii="Courier New" w:hAnsi="Courier New" w:cs="Courier New" w:hint="default"/>
      </w:rPr>
    </w:lvl>
    <w:lvl w:ilvl="5" w:tplc="3F4A5D74">
      <w:start w:val="1"/>
      <w:numFmt w:val="bullet"/>
      <w:lvlText w:val=""/>
      <w:lvlJc w:val="left"/>
      <w:pPr>
        <w:ind w:left="3960" w:hanging="360"/>
      </w:pPr>
      <w:rPr>
        <w:rFonts w:ascii="Wingdings" w:hAnsi="Wingdings" w:hint="default"/>
      </w:rPr>
    </w:lvl>
    <w:lvl w:ilvl="6" w:tplc="AF4A14DE">
      <w:start w:val="1"/>
      <w:numFmt w:val="bullet"/>
      <w:lvlText w:val=""/>
      <w:lvlJc w:val="left"/>
      <w:pPr>
        <w:ind w:left="4680" w:hanging="360"/>
      </w:pPr>
      <w:rPr>
        <w:rFonts w:ascii="Symbol" w:hAnsi="Symbol" w:hint="default"/>
      </w:rPr>
    </w:lvl>
    <w:lvl w:ilvl="7" w:tplc="09EE4E8E">
      <w:start w:val="1"/>
      <w:numFmt w:val="bullet"/>
      <w:lvlText w:val="o"/>
      <w:lvlJc w:val="left"/>
      <w:pPr>
        <w:ind w:left="5400" w:hanging="360"/>
      </w:pPr>
      <w:rPr>
        <w:rFonts w:ascii="Courier New" w:hAnsi="Courier New" w:cs="Courier New" w:hint="default"/>
      </w:rPr>
    </w:lvl>
    <w:lvl w:ilvl="8" w:tplc="F544C2B6">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49D"/>
    <w:rsid w:val="0015549D"/>
    <w:rsid w:val="0019655B"/>
    <w:rsid w:val="007236B4"/>
    <w:rsid w:val="009B13EA"/>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0EBB1"/>
  <w15:docId w15:val="{00048CB7-77BA-4644-BC39-E83C08A6C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pPr>
      <w:keepNext/>
      <w:jc w:val="center"/>
      <w:outlineLvl w:val="0"/>
    </w:pPr>
    <w:rPr>
      <w:rFonts w:ascii=".VnTimeH" w:hAnsi=".VnTimeH"/>
      <w:b/>
      <w:bCs/>
      <w:sz w:val="26"/>
      <w:szCs w:val="26"/>
    </w:rPr>
  </w:style>
  <w:style w:type="paragraph" w:styleId="Heading2">
    <w:name w:val="heading 2"/>
    <w:basedOn w:val="Normal"/>
    <w:next w:val="Normal"/>
    <w:link w:val="Heading2Char"/>
    <w:qFormat/>
    <w:pPr>
      <w:keepNext/>
      <w:spacing w:before="240" w:after="60"/>
      <w:outlineLvl w:val="1"/>
    </w:pPr>
    <w:rPr>
      <w:rFonts w:ascii="Cambria" w:hAnsi="Cambria"/>
      <w:b/>
      <w:bCs/>
      <w:i/>
      <w:sz w:val="28"/>
      <w:szCs w:val="28"/>
    </w:rPr>
  </w:style>
  <w:style w:type="paragraph" w:styleId="Heading3">
    <w:name w:val="heading 3"/>
    <w:basedOn w:val="Normal"/>
    <w:next w:val="Normal"/>
    <w:link w:val="Heading3Char"/>
    <w:qFormat/>
    <w:pPr>
      <w:keepNext/>
      <w:spacing w:after="120" w:line="300" w:lineRule="exact"/>
      <w:ind w:firstLine="720"/>
      <w:jc w:val="center"/>
      <w:outlineLvl w:val="2"/>
    </w:pPr>
    <w:rPr>
      <w:rFonts w:ascii=".VnTimeH" w:hAnsi=".VnTimeH"/>
      <w:b/>
      <w:bCs/>
      <w:color w:val="000000"/>
      <w:sz w:val="26"/>
      <w:szCs w:val="26"/>
      <w:lang w:val="nl-NL"/>
    </w:rPr>
  </w:style>
  <w:style w:type="paragraph" w:styleId="Heading6">
    <w:name w:val="heading 6"/>
    <w:basedOn w:val="Normal"/>
    <w:next w:val="Normal"/>
    <w:link w:val="Heading6Char"/>
    <w:qFormat/>
    <w:pPr>
      <w:keepNext/>
      <w:jc w:val="center"/>
      <w:outlineLvl w:val="5"/>
    </w:pPr>
    <w:rPr>
      <w:rFonts w:ascii=".VnTimeH" w:hAnsi=".VnTimeH"/>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VnTimeH" w:hAnsi=".VnTimeH"/>
      <w:b/>
      <w:bCs/>
      <w:sz w:val="26"/>
      <w:szCs w:val="26"/>
    </w:rPr>
  </w:style>
  <w:style w:type="character" w:customStyle="1" w:styleId="Heading2Char">
    <w:name w:val="Heading 2 Char"/>
    <w:basedOn w:val="DefaultParagraphFont"/>
    <w:link w:val="Heading2"/>
    <w:rPr>
      <w:rFonts w:ascii="Cambria" w:hAnsi="Cambria"/>
      <w:b/>
      <w:bCs/>
      <w:i/>
      <w:sz w:val="28"/>
      <w:szCs w:val="28"/>
    </w:rPr>
  </w:style>
  <w:style w:type="character" w:customStyle="1" w:styleId="Heading3Char">
    <w:name w:val="Heading 3 Char"/>
    <w:basedOn w:val="DefaultParagraphFont"/>
    <w:link w:val="Heading3"/>
    <w:rPr>
      <w:rFonts w:ascii=".VnTimeH" w:hAnsi=".VnTimeH"/>
      <w:b/>
      <w:bCs/>
      <w:color w:val="000000"/>
      <w:sz w:val="26"/>
      <w:szCs w:val="26"/>
      <w:lang w:val="nl-NL"/>
    </w:rPr>
  </w:style>
  <w:style w:type="character" w:customStyle="1" w:styleId="Heading6Char">
    <w:name w:val="Heading 6 Char"/>
    <w:basedOn w:val="DefaultParagraphFont"/>
    <w:link w:val="Heading6"/>
    <w:rPr>
      <w:rFonts w:ascii=".VnTimeH" w:hAnsi=".VnTimeH"/>
      <w:b/>
      <w:bCs/>
      <w:sz w:val="22"/>
      <w:szCs w:val="22"/>
    </w:r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uiPriority w:val="99"/>
    <w:rPr>
      <w:color w:val="0000FF"/>
      <w:u w:val="single"/>
    </w:rPr>
  </w:style>
  <w:style w:type="paragraph" w:styleId="FootnoteText">
    <w:name w:val="footnote text"/>
    <w:basedOn w:val="Normal"/>
    <w:qFormat/>
    <w:pPr>
      <w:spacing w:before="100" w:beforeAutospacing="1" w:after="100" w:afterAutospacing="1"/>
    </w:pPr>
  </w:style>
  <w:style w:type="character" w:customStyle="1" w:styleId="FootnoteTextChar">
    <w:name w:val="Footnote Text Char"/>
    <w:basedOn w:val="DefaultParagraphFont"/>
  </w:style>
  <w:style w:type="paragraph" w:styleId="Footer">
    <w:name w:val="footer"/>
    <w:basedOn w:val="Normal"/>
    <w:uiPriority w:val="99"/>
    <w:qFormat/>
    <w:pPr>
      <w:tabs>
        <w:tab w:val="center" w:pos="4320"/>
        <w:tab w:val="right" w:pos="8640"/>
      </w:tabs>
    </w:pPr>
  </w:style>
  <w:style w:type="character" w:customStyle="1" w:styleId="FooterChar">
    <w:name w:val="Footer Char"/>
    <w:basedOn w:val="DefaultParagraphFont"/>
    <w:uiPriority w:val="99"/>
    <w:rPr>
      <w:sz w:val="24"/>
      <w:szCs w:val="24"/>
    </w:rPr>
  </w:style>
  <w:style w:type="character" w:styleId="FootnoteReference">
    <w:name w:val="footnote reference"/>
    <w:basedOn w:val="DefaultParagraphFont"/>
  </w:style>
  <w:style w:type="paragraph" w:customStyle="1" w:styleId="Char2CharCharCharCharCharCharCharChar">
    <w:name w:val="Char2 Char Char Char Char Char Char Char Char"/>
    <w:basedOn w:val="Normal"/>
    <w:pPr>
      <w:spacing w:after="160" w:line="240" w:lineRule="exact"/>
    </w:pPr>
    <w:rPr>
      <w:rFonts w:ascii="Verdana" w:eastAsia="SimSun" w:hAnsi="Verdana"/>
      <w:sz w:val="20"/>
      <w:szCs w:val="20"/>
    </w:rPr>
  </w:style>
  <w:style w:type="paragraph" w:customStyle="1" w:styleId="Head31">
    <w:name w:val="Head 3.1"/>
    <w:basedOn w:val="Normal"/>
    <w:pPr>
      <w:suppressAutoHyphens/>
      <w:jc w:val="center"/>
    </w:pPr>
    <w:rPr>
      <w:b/>
      <w:bCs/>
      <w:sz w:val="28"/>
      <w:szCs w:val="28"/>
    </w:rPr>
  </w:style>
  <w:style w:type="paragraph" w:styleId="Header">
    <w:name w:val="header"/>
    <w:basedOn w:val="Normal"/>
    <w:uiPriority w:val="99"/>
    <w:qFormat/>
    <w:pPr>
      <w:tabs>
        <w:tab w:val="center" w:pos="4680"/>
        <w:tab w:val="right" w:pos="9360"/>
      </w:tabs>
    </w:pPr>
  </w:style>
  <w:style w:type="character" w:customStyle="1" w:styleId="HeaderChar">
    <w:name w:val="Header Char"/>
    <w:basedOn w:val="DefaultParagraphFont"/>
    <w:uiPriority w:val="99"/>
    <w:rPr>
      <w:sz w:val="24"/>
      <w:szCs w:val="24"/>
    </w:rPr>
  </w:style>
  <w:style w:type="paragraph" w:styleId="BodyText3">
    <w:name w:val="Body Text 3"/>
    <w:basedOn w:val="Normal"/>
    <w:uiPriority w:val="99"/>
    <w:unhideWhenUsed/>
    <w:pPr>
      <w:spacing w:after="120" w:line="276" w:lineRule="auto"/>
    </w:pPr>
    <w:rPr>
      <w:rFonts w:ascii="Calibri" w:eastAsia="Calibri" w:hAnsi="Calibri"/>
      <w:sz w:val="16"/>
      <w:szCs w:val="16"/>
    </w:rPr>
  </w:style>
  <w:style w:type="character" w:customStyle="1" w:styleId="BodyText3Char">
    <w:name w:val="Body Text 3 Char"/>
    <w:basedOn w:val="DefaultParagraphFont"/>
    <w:uiPriority w:val="99"/>
    <w:rPr>
      <w:rFonts w:ascii="Calibri" w:eastAsia="Calibri" w:hAnsi="Calibri"/>
      <w:sz w:val="16"/>
      <w:szCs w:val="16"/>
    </w:rPr>
  </w:style>
  <w:style w:type="paragraph" w:styleId="ListParagraph">
    <w:name w:val="List Paragraph"/>
    <w:aliases w:val="List Paragraph1,bullet"/>
    <w:basedOn w:val="Normal"/>
    <w:uiPriority w:val="34"/>
    <w:qFormat/>
    <w:pPr>
      <w:ind w:left="720"/>
      <w:contextualSpacing/>
    </w:pPr>
  </w:style>
  <w:style w:type="character" w:customStyle="1" w:styleId="ListParagraphChar">
    <w:name w:val="List Paragraph Char"/>
    <w:aliases w:val="List Paragraph1 Char,bullet Char"/>
    <w:uiPriority w:val="34"/>
    <w:rPr>
      <w:sz w:val="24"/>
      <w:szCs w:val="24"/>
    </w:rPr>
  </w:style>
  <w:style w:type="table" w:styleId="TableGrid">
    <w:name w:val="Table Grid"/>
    <w:basedOn w:val="TableNormal"/>
    <w:uiPriority w:val="5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pPr>
      <w:ind w:left="360"/>
    </w:pPr>
    <w:rPr>
      <w:rFonts w:ascii=".VnTime" w:hAnsi=".VnTime"/>
      <w:sz w:val="26"/>
      <w:szCs w:val="26"/>
    </w:rPr>
  </w:style>
  <w:style w:type="character" w:customStyle="1" w:styleId="BodyTextIndentChar">
    <w:name w:val="Body Text Indent Char"/>
    <w:basedOn w:val="DefaultParagraphFont"/>
    <w:rPr>
      <w:rFonts w:ascii=".VnTime" w:hAnsi=".VnTime"/>
      <w:sz w:val="26"/>
      <w:szCs w:val="26"/>
    </w:rPr>
  </w:style>
  <w:style w:type="paragraph" w:styleId="BalloonText">
    <w:name w:val="Balloon Text"/>
    <w:basedOn w:val="Normal"/>
    <w:uiPriority w:val="99"/>
    <w:rPr>
      <w:rFonts w:ascii="Tahoma" w:hAnsi="Tahoma"/>
      <w:sz w:val="16"/>
      <w:szCs w:val="16"/>
    </w:rPr>
  </w:style>
  <w:style w:type="character" w:customStyle="1" w:styleId="BalloonTextChar">
    <w:name w:val="Balloon Text Char"/>
    <w:basedOn w:val="DefaultParagraphFont"/>
    <w:uiPriority w:val="99"/>
    <w:rPr>
      <w:rFonts w:ascii="Tahoma" w:hAnsi="Tahoma"/>
      <w:sz w:val="16"/>
      <w:szCs w:val="16"/>
    </w:rPr>
  </w:style>
  <w:style w:type="character" w:styleId="PageNumber">
    <w:name w:val="page number"/>
    <w:basedOn w:val="DefaultParagraphFont"/>
  </w:style>
  <w:style w:type="paragraph" w:customStyle="1" w:styleId="Char">
    <w:name w:val="Char"/>
    <w:basedOn w:val="Normal"/>
    <w:pPr>
      <w:spacing w:after="160" w:line="240" w:lineRule="exact"/>
    </w:pPr>
    <w:rPr>
      <w:rFonts w:ascii="Tahoma" w:hAnsi="Tahoma" w:cs="Tahoma"/>
      <w:sz w:val="20"/>
      <w:szCs w:val="20"/>
    </w:rPr>
  </w:style>
  <w:style w:type="paragraph" w:styleId="BodyText2">
    <w:name w:val="Body Text 2"/>
    <w:basedOn w:val="Normal"/>
    <w:pPr>
      <w:spacing w:before="180" w:line="320" w:lineRule="exact"/>
      <w:jc w:val="both"/>
    </w:pPr>
    <w:rPr>
      <w:rFonts w:ascii=".VnTime" w:hAnsi=".VnTime"/>
      <w:sz w:val="26"/>
      <w:szCs w:val="26"/>
    </w:rPr>
  </w:style>
  <w:style w:type="character" w:customStyle="1" w:styleId="BodyText2Char">
    <w:name w:val="Body Text 2 Char"/>
    <w:basedOn w:val="DefaultParagraphFont"/>
    <w:rPr>
      <w:rFonts w:ascii=".VnTime" w:hAnsi=".VnTime"/>
      <w:sz w:val="26"/>
      <w:szCs w:val="26"/>
    </w:rPr>
  </w:style>
  <w:style w:type="paragraph" w:customStyle="1" w:styleId="CharChar1">
    <w:name w:val="Char Char1"/>
    <w:basedOn w:val="Normal"/>
    <w:pPr>
      <w:spacing w:after="160" w:line="240" w:lineRule="exact"/>
    </w:pPr>
    <w:rPr>
      <w:rFonts w:ascii="Tahoma" w:hAnsi="Tahoma"/>
      <w:sz w:val="20"/>
      <w:szCs w:val="20"/>
    </w:rPr>
  </w:style>
  <w:style w:type="paragraph" w:customStyle="1" w:styleId="font5">
    <w:name w:val="font5"/>
    <w:basedOn w:val="Normal"/>
    <w:pPr>
      <w:spacing w:before="100" w:beforeAutospacing="1" w:after="100" w:afterAutospacing="1"/>
    </w:pPr>
    <w:rPr>
      <w:b/>
      <w:bCs/>
      <w:color w:val="000000"/>
    </w:rPr>
  </w:style>
  <w:style w:type="paragraph" w:customStyle="1" w:styleId="font6">
    <w:name w:val="font6"/>
    <w:basedOn w:val="Normal"/>
    <w:pPr>
      <w:spacing w:before="100" w:beforeAutospacing="1" w:after="100" w:afterAutospacing="1"/>
    </w:pPr>
    <w:rPr>
      <w:color w:val="000000"/>
    </w:rPr>
  </w:style>
  <w:style w:type="paragraph" w:customStyle="1" w:styleId="font7">
    <w:name w:val="font7"/>
    <w:basedOn w:val="Normal"/>
    <w:pPr>
      <w:spacing w:before="100" w:beforeAutospacing="1" w:after="100" w:afterAutospacing="1"/>
    </w:pPr>
    <w:rPr>
      <w:b/>
      <w:bCs/>
      <w:color w:val="000000"/>
      <w:sz w:val="23"/>
      <w:szCs w:val="23"/>
    </w:rPr>
  </w:style>
  <w:style w:type="paragraph" w:customStyle="1" w:styleId="font8">
    <w:name w:val="font8"/>
    <w:basedOn w:val="Normal"/>
    <w:pPr>
      <w:spacing w:before="100" w:beforeAutospacing="1" w:after="100" w:afterAutospacing="1"/>
    </w:pPr>
    <w:rPr>
      <w:rFonts w:ascii=".VnTime" w:hAnsi=".VnTime"/>
      <w:b/>
      <w:bCs/>
      <w:color w:val="000000"/>
      <w:sz w:val="23"/>
      <w:szCs w:val="23"/>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color w:val="000000"/>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b/>
      <w:bCs/>
      <w:color w:val="000000"/>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both"/>
    </w:pPr>
    <w:rPr>
      <w:b/>
      <w:bCs/>
      <w:color w:val="000000"/>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2"/>
      <w:szCs w:val="22"/>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77">
    <w:name w:val="xl7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78">
    <w:name w:val="xl7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80">
    <w:name w:val="xl8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1">
    <w:name w:val="xl81"/>
    <w:basedOn w:val="Normal"/>
    <w:pPr>
      <w:pBdr>
        <w:top w:val="single" w:sz="4" w:space="0" w:color="auto"/>
        <w:left w:val="single" w:sz="4" w:space="0" w:color="auto"/>
        <w:bottom w:val="single" w:sz="4" w:space="0" w:color="auto"/>
      </w:pBdr>
      <w:spacing w:before="100" w:beforeAutospacing="1" w:after="100" w:afterAutospacing="1"/>
    </w:pPr>
    <w:rPr>
      <w:b/>
      <w:bCs/>
      <w:color w:val="000000"/>
    </w:rPr>
  </w:style>
  <w:style w:type="paragraph" w:customStyle="1" w:styleId="xl82">
    <w:name w:val="xl82"/>
    <w:basedOn w:val="Normal"/>
    <w:pPr>
      <w:pBdr>
        <w:top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83">
    <w:name w:val="xl83"/>
    <w:basedOn w:val="Normal"/>
    <w:pPr>
      <w:pBdr>
        <w:left w:val="single" w:sz="4" w:space="0" w:color="auto"/>
        <w:bottom w:val="single" w:sz="4" w:space="0" w:color="auto"/>
      </w:pBdr>
      <w:spacing w:before="100" w:beforeAutospacing="1" w:after="100" w:afterAutospacing="1"/>
    </w:pPr>
    <w:rPr>
      <w:b/>
      <w:bCs/>
      <w:color w:val="000000"/>
    </w:rPr>
  </w:style>
  <w:style w:type="paragraph" w:customStyle="1" w:styleId="xl84">
    <w:name w:val="xl84"/>
    <w:basedOn w:val="Normal"/>
    <w:pPr>
      <w:pBdr>
        <w:bottom w:val="single" w:sz="4" w:space="0" w:color="auto"/>
      </w:pBdr>
      <w:spacing w:before="100" w:beforeAutospacing="1" w:after="100" w:afterAutospacing="1"/>
    </w:pPr>
    <w:rPr>
      <w:b/>
      <w:bCs/>
      <w:color w:val="000000"/>
    </w:rPr>
  </w:style>
  <w:style w:type="paragraph" w:customStyle="1" w:styleId="xl85">
    <w:name w:val="xl85"/>
    <w:basedOn w:val="Normal"/>
    <w:pPr>
      <w:pBdr>
        <w:bottom w:val="single" w:sz="4" w:space="0" w:color="auto"/>
        <w:right w:val="single" w:sz="4" w:space="0" w:color="auto"/>
      </w:pBdr>
      <w:spacing w:before="100" w:beforeAutospacing="1" w:after="100" w:afterAutospacing="1"/>
    </w:pPr>
    <w:rPr>
      <w:b/>
      <w:bCs/>
      <w:color w:val="000000"/>
    </w:rPr>
  </w:style>
  <w:style w:type="paragraph" w:customStyle="1" w:styleId="xl86">
    <w:name w:val="xl86"/>
    <w:basedOn w:val="Normal"/>
    <w:pPr>
      <w:pBdr>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87">
    <w:name w:val="xl87"/>
    <w:basedOn w:val="Normal"/>
    <w:pPr>
      <w:pBdr>
        <w:top w:val="single" w:sz="4" w:space="0" w:color="auto"/>
        <w:left w:val="single" w:sz="4" w:space="0" w:color="auto"/>
        <w:bottom w:val="single" w:sz="4" w:space="0" w:color="auto"/>
      </w:pBdr>
      <w:spacing w:before="100" w:beforeAutospacing="1" w:after="100" w:afterAutospacing="1"/>
      <w:jc w:val="right"/>
    </w:pPr>
    <w:rPr>
      <w:color w:val="000000"/>
    </w:rPr>
  </w:style>
  <w:style w:type="paragraph" w:customStyle="1" w:styleId="xl88">
    <w:name w:val="xl88"/>
    <w:basedOn w:val="Normal"/>
    <w:pPr>
      <w:pBdr>
        <w:top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89">
    <w:name w:val="xl8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90">
    <w:name w:val="xl9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91">
    <w:name w:val="xl9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color w:val="000000"/>
    </w:rPr>
  </w:style>
  <w:style w:type="paragraph" w:customStyle="1" w:styleId="xl92">
    <w:name w:val="xl9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93">
    <w:name w:val="xl9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color w:val="000000"/>
    </w:rPr>
  </w:style>
  <w:style w:type="paragraph" w:customStyle="1" w:styleId="xl94">
    <w:name w:val="xl9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95">
    <w:name w:val="xl9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96">
    <w:name w:val="xl96"/>
    <w:basedOn w:val="Normal"/>
    <w:pPr>
      <w:pBdr>
        <w:left w:val="single" w:sz="4" w:space="0" w:color="auto"/>
        <w:bottom w:val="single" w:sz="4" w:space="0" w:color="auto"/>
        <w:right w:val="single" w:sz="4" w:space="0" w:color="auto"/>
      </w:pBdr>
      <w:spacing w:before="100" w:beforeAutospacing="1" w:after="100" w:afterAutospacing="1"/>
      <w:jc w:val="both"/>
    </w:pPr>
  </w:style>
  <w:style w:type="paragraph" w:customStyle="1" w:styleId="xl97">
    <w:name w:val="xl97"/>
    <w:basedOn w:val="Normal"/>
    <w:pPr>
      <w:pBdr>
        <w:left w:val="single" w:sz="4" w:space="0" w:color="auto"/>
        <w:right w:val="single" w:sz="4" w:space="0" w:color="auto"/>
      </w:pBdr>
      <w:spacing w:before="100" w:beforeAutospacing="1" w:after="100" w:afterAutospacing="1"/>
      <w:jc w:val="both"/>
    </w:pPr>
  </w:style>
  <w:style w:type="paragraph" w:customStyle="1" w:styleId="xl98">
    <w:name w:val="xl9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9">
    <w:name w:val="xl9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rPr>
  </w:style>
  <w:style w:type="paragraph" w:customStyle="1" w:styleId="xl100">
    <w:name w:val="xl100"/>
    <w:basedOn w:val="Normal"/>
    <w:pPr>
      <w:pBdr>
        <w:top w:val="single" w:sz="4" w:space="0" w:color="auto"/>
        <w:left w:val="single" w:sz="4" w:space="0" w:color="auto"/>
        <w:bottom w:val="single" w:sz="4" w:space="0" w:color="auto"/>
      </w:pBdr>
      <w:spacing w:before="100" w:beforeAutospacing="1" w:after="100" w:afterAutospacing="1"/>
    </w:pPr>
    <w:rPr>
      <w:b/>
      <w:bCs/>
      <w:color w:val="000000"/>
    </w:rPr>
  </w:style>
  <w:style w:type="paragraph" w:customStyle="1" w:styleId="xl101">
    <w:name w:val="xl101"/>
    <w:basedOn w:val="Normal"/>
    <w:pPr>
      <w:pBdr>
        <w:top w:val="single" w:sz="4" w:space="0" w:color="auto"/>
        <w:bottom w:val="single" w:sz="4" w:space="0" w:color="auto"/>
      </w:pBdr>
      <w:spacing w:before="100" w:beforeAutospacing="1" w:after="100" w:afterAutospacing="1"/>
    </w:pPr>
    <w:rPr>
      <w:b/>
      <w:bCs/>
      <w:color w:val="000000"/>
    </w:rPr>
  </w:style>
  <w:style w:type="paragraph" w:customStyle="1" w:styleId="xl102">
    <w:name w:val="xl102"/>
    <w:basedOn w:val="Normal"/>
    <w:pPr>
      <w:pBdr>
        <w:top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03">
    <w:name w:val="xl103"/>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104">
    <w:name w:val="xl104"/>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5">
    <w:name w:val="xl105"/>
    <w:basedOn w:val="Normal"/>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06">
    <w:name w:val="xl106"/>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07">
    <w:name w:val="xl107"/>
    <w:basedOn w:val="Normal"/>
    <w:pPr>
      <w:pBdr>
        <w:left w:val="single" w:sz="4" w:space="0" w:color="auto"/>
      </w:pBdr>
      <w:spacing w:before="100" w:beforeAutospacing="1" w:after="100" w:afterAutospacing="1"/>
      <w:jc w:val="both"/>
    </w:pPr>
    <w:rPr>
      <w:b/>
      <w:bCs/>
    </w:rPr>
  </w:style>
  <w:style w:type="paragraph" w:customStyle="1" w:styleId="xl108">
    <w:name w:val="xl108"/>
    <w:basedOn w:val="Normal"/>
    <w:pPr>
      <w:pBdr>
        <w:top w:val="single" w:sz="4" w:space="0" w:color="auto"/>
        <w:bottom w:val="single" w:sz="4" w:space="0" w:color="auto"/>
      </w:pBdr>
      <w:spacing w:before="100" w:beforeAutospacing="1" w:after="100" w:afterAutospacing="1"/>
      <w:jc w:val="center"/>
    </w:pPr>
    <w:rPr>
      <w:b/>
      <w:bCs/>
      <w:color w:val="000000"/>
    </w:rPr>
  </w:style>
  <w:style w:type="paragraph" w:customStyle="1" w:styleId="xl109">
    <w:name w:val="xl109"/>
    <w:basedOn w:val="Normal"/>
    <w:pPr>
      <w:pBdr>
        <w:top w:val="single" w:sz="4" w:space="0" w:color="auto"/>
        <w:bottom w:val="single" w:sz="4" w:space="0" w:color="auto"/>
      </w:pBdr>
      <w:spacing w:before="100" w:beforeAutospacing="1" w:after="100" w:afterAutospacing="1"/>
      <w:jc w:val="right"/>
    </w:pPr>
    <w:rPr>
      <w:b/>
      <w:bCs/>
      <w:color w:val="000000"/>
    </w:rPr>
  </w:style>
  <w:style w:type="paragraph" w:customStyle="1" w:styleId="xl110">
    <w:name w:val="xl110"/>
    <w:basedOn w:val="Normal"/>
    <w:pPr>
      <w:pBdr>
        <w:top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111">
    <w:name w:val="xl111"/>
    <w:basedOn w:val="Normal"/>
    <w:pPr>
      <w:spacing w:before="100" w:beforeAutospacing="1" w:after="100" w:afterAutospacing="1"/>
      <w:jc w:val="center"/>
    </w:pPr>
    <w:rPr>
      <w:sz w:val="26"/>
      <w:szCs w:val="26"/>
    </w:rPr>
  </w:style>
  <w:style w:type="paragraph" w:customStyle="1" w:styleId="xl112">
    <w:name w:val="xl112"/>
    <w:basedOn w:val="Normal"/>
    <w:pPr>
      <w:pBdr>
        <w:bottom w:val="single" w:sz="4" w:space="0" w:color="auto"/>
      </w:pBdr>
      <w:spacing w:before="100" w:beforeAutospacing="1" w:after="100" w:afterAutospacing="1"/>
      <w:jc w:val="center"/>
    </w:pPr>
  </w:style>
  <w:style w:type="paragraph" w:customStyle="1" w:styleId="xl113">
    <w:name w:val="xl113"/>
    <w:basedOn w:val="Normal"/>
    <w:pPr>
      <w:pBdr>
        <w:bottom w:val="single" w:sz="4" w:space="0" w:color="auto"/>
      </w:pBdr>
      <w:spacing w:before="100" w:beforeAutospacing="1" w:after="100" w:afterAutospacing="1"/>
      <w:jc w:val="right"/>
    </w:pPr>
    <w:rPr>
      <w:color w:val="000000"/>
    </w:rPr>
  </w:style>
  <w:style w:type="paragraph" w:customStyle="1" w:styleId="xl114">
    <w:name w:val="xl114"/>
    <w:basedOn w:val="Normal"/>
    <w:pPr>
      <w:pBdr>
        <w:bottom w:val="single" w:sz="4" w:space="0" w:color="auto"/>
        <w:right w:val="single" w:sz="4" w:space="0" w:color="auto"/>
      </w:pBdr>
      <w:spacing w:before="100" w:beforeAutospacing="1" w:after="100" w:afterAutospacing="1"/>
      <w:jc w:val="right"/>
    </w:pPr>
  </w:style>
  <w:style w:type="paragraph" w:customStyle="1" w:styleId="xl115">
    <w:name w:val="xl115"/>
    <w:basedOn w:val="Normal"/>
    <w:pPr>
      <w:pBdr>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16">
    <w:name w:val="xl116"/>
    <w:basedOn w:val="Normal"/>
    <w:pPr>
      <w:pBdr>
        <w:left w:val="single" w:sz="4" w:space="0" w:color="auto"/>
        <w:bottom w:val="single" w:sz="4" w:space="0" w:color="auto"/>
      </w:pBdr>
      <w:spacing w:before="100" w:beforeAutospacing="1" w:after="100" w:afterAutospacing="1"/>
      <w:jc w:val="both"/>
    </w:pPr>
    <w:rPr>
      <w:b/>
      <w:bCs/>
    </w:rPr>
  </w:style>
  <w:style w:type="paragraph" w:customStyle="1" w:styleId="xl117">
    <w:name w:val="xl117"/>
    <w:basedOn w:val="Normal"/>
    <w:pPr>
      <w:pBdr>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18">
    <w:name w:val="xl118"/>
    <w:basedOn w:val="Normal"/>
    <w:pPr>
      <w:pBdr>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19">
    <w:name w:val="xl11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0">
    <w:name w:val="xl12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21">
    <w:name w:val="xl121"/>
    <w:basedOn w:val="Normal"/>
    <w:pPr>
      <w:pBdr>
        <w:right w:val="single" w:sz="4" w:space="0" w:color="auto"/>
      </w:pBdr>
      <w:spacing w:before="100" w:beforeAutospacing="1" w:after="100" w:afterAutospacing="1"/>
      <w:jc w:val="right"/>
    </w:pPr>
  </w:style>
  <w:style w:type="paragraph" w:customStyle="1" w:styleId="xl122">
    <w:name w:val="xl122"/>
    <w:basedOn w:val="Normal"/>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3">
    <w:name w:val="xl123"/>
    <w:basedOn w:val="Normal"/>
    <w:pPr>
      <w:pBdr>
        <w:left w:val="single" w:sz="4" w:space="0" w:color="auto"/>
      </w:pBdr>
      <w:spacing w:before="100" w:beforeAutospacing="1" w:after="100" w:afterAutospacing="1"/>
      <w:jc w:val="center"/>
    </w:pPr>
  </w:style>
  <w:style w:type="paragraph" w:customStyle="1" w:styleId="xl124">
    <w:name w:val="xl124"/>
    <w:basedOn w:val="Normal"/>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25">
    <w:name w:val="xl125"/>
    <w:basedOn w:val="Normal"/>
    <w:pPr>
      <w:pBdr>
        <w:left w:val="single" w:sz="4" w:space="0" w:color="auto"/>
        <w:bottom w:val="single" w:sz="4" w:space="0" w:color="auto"/>
      </w:pBdr>
      <w:spacing w:before="100" w:beforeAutospacing="1" w:after="100" w:afterAutospacing="1"/>
      <w:jc w:val="center"/>
    </w:pPr>
  </w:style>
  <w:style w:type="paragraph" w:customStyle="1" w:styleId="xl126">
    <w:name w:val="xl126"/>
    <w:basedOn w:val="Normal"/>
    <w:pPr>
      <w:pBdr>
        <w:bottom w:val="single" w:sz="4" w:space="0" w:color="auto"/>
      </w:pBdr>
      <w:spacing w:before="100" w:beforeAutospacing="1" w:after="100" w:afterAutospacing="1"/>
      <w:jc w:val="center"/>
    </w:pPr>
    <w:rPr>
      <w:rFonts w:ascii=".VnTime" w:hAnsi=".VnTime"/>
      <w:b/>
      <w:bCs/>
      <w:sz w:val="23"/>
      <w:szCs w:val="23"/>
    </w:rPr>
  </w:style>
  <w:style w:type="paragraph" w:customStyle="1" w:styleId="xl127">
    <w:name w:val="xl12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8">
    <w:name w:val="xl12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9">
    <w:name w:val="xl12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0">
    <w:name w:val="xl130"/>
    <w:basedOn w:val="Normal"/>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b/>
      <w:bCs/>
    </w:rPr>
  </w:style>
  <w:style w:type="paragraph" w:customStyle="1" w:styleId="xl131">
    <w:name w:val="xl131"/>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2"/>
      <w:szCs w:val="22"/>
    </w:rPr>
  </w:style>
  <w:style w:type="paragraph" w:customStyle="1" w:styleId="xl132">
    <w:name w:val="xl13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sz w:val="22"/>
      <w:szCs w:val="22"/>
    </w:rPr>
  </w:style>
  <w:style w:type="paragraph" w:customStyle="1" w:styleId="xl133">
    <w:name w:val="xl13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34">
    <w:name w:val="xl134"/>
    <w:basedOn w:val="Normal"/>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35">
    <w:name w:val="xl135"/>
    <w:basedOn w:val="Normal"/>
    <w:pPr>
      <w:pBdr>
        <w:top w:val="single" w:sz="4" w:space="0" w:color="auto"/>
        <w:bottom w:val="single" w:sz="4" w:space="0" w:color="auto"/>
      </w:pBdr>
      <w:spacing w:before="100" w:beforeAutospacing="1" w:after="100" w:afterAutospacing="1"/>
      <w:jc w:val="center"/>
    </w:pPr>
    <w:rPr>
      <w:b/>
      <w:bCs/>
    </w:rPr>
  </w:style>
  <w:style w:type="paragraph" w:customStyle="1" w:styleId="xl136">
    <w:name w:val="xl136"/>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7">
    <w:name w:val="xl137"/>
    <w:basedOn w:val="Normal"/>
    <w:pPr>
      <w:pBdr>
        <w:bottom w:val="single" w:sz="4" w:space="0" w:color="auto"/>
      </w:pBdr>
      <w:spacing w:before="100" w:beforeAutospacing="1" w:after="100" w:afterAutospacing="1"/>
      <w:jc w:val="center"/>
    </w:pPr>
  </w:style>
  <w:style w:type="paragraph" w:customStyle="1" w:styleId="xl138">
    <w:name w:val="xl138"/>
    <w:basedOn w:val="Normal"/>
    <w:pPr>
      <w:pBdr>
        <w:bottom w:val="single" w:sz="4" w:space="0" w:color="auto"/>
      </w:pBdr>
      <w:spacing w:before="100" w:beforeAutospacing="1" w:after="100" w:afterAutospacing="1"/>
    </w:pPr>
    <w:rPr>
      <w:b/>
      <w:bCs/>
    </w:rPr>
  </w:style>
  <w:style w:type="paragraph" w:customStyle="1" w:styleId="xl139">
    <w:name w:val="xl139"/>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styleId="BodyText">
    <w:name w:val="Body Text"/>
    <w:basedOn w:val="Normal"/>
    <w:semiHidden/>
    <w:unhideWhenUsed/>
    <w:pPr>
      <w:spacing w:after="120"/>
    </w:pPr>
  </w:style>
  <w:style w:type="character" w:customStyle="1" w:styleId="BodyTextChar">
    <w:name w:val="Body Text Char"/>
    <w:basedOn w:val="DefaultParagraphFont"/>
    <w:semiHidden/>
    <w:rPr>
      <w:sz w:val="24"/>
      <w:szCs w:val="24"/>
    </w:rPr>
  </w:style>
  <w:style w:type="paragraph" w:customStyle="1" w:styleId="msonormal0">
    <w:name w:val="msonormal"/>
    <w:basedOn w:val="Normal"/>
    <w:pPr>
      <w:spacing w:before="100" w:beforeAutospacing="1" w:after="100" w:afterAutospacing="1"/>
    </w:pPr>
  </w:style>
  <w:style w:type="paragraph" w:styleId="EndnoteText">
    <w:name w:val="endnote text"/>
    <w:basedOn w:val="Normal"/>
    <w:semiHidden/>
    <w:unhideWhenUsed/>
    <w:rPr>
      <w:sz w:val="20"/>
      <w:szCs w:val="20"/>
    </w:rPr>
  </w:style>
  <w:style w:type="character" w:customStyle="1" w:styleId="EndnoteTextChar">
    <w:name w:val="Endnote Text Char"/>
    <w:basedOn w:val="DefaultParagraphFont"/>
    <w:semiHidden/>
  </w:style>
  <w:style w:type="character" w:styleId="EndnoteReference">
    <w:name w:val="endnote reference"/>
    <w:basedOn w:val="DefaultParagraphFont"/>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17239">
      <w:marLeft w:val="0"/>
      <w:marRight w:val="0"/>
      <w:marTop w:val="0"/>
      <w:marBottom w:val="0"/>
      <w:divBdr>
        <w:top w:val="none" w:sz="0" w:space="0" w:color="auto"/>
        <w:left w:val="none" w:sz="0" w:space="0" w:color="auto"/>
        <w:bottom w:val="none" w:sz="0" w:space="0" w:color="auto"/>
        <w:right w:val="none" w:sz="0" w:space="0" w:color="auto"/>
      </w:divBdr>
    </w:div>
    <w:div w:id="682828569">
      <w:marLeft w:val="0"/>
      <w:marRight w:val="0"/>
      <w:marTop w:val="0"/>
      <w:marBottom w:val="0"/>
      <w:divBdr>
        <w:top w:val="none" w:sz="0" w:space="0" w:color="auto"/>
        <w:left w:val="none" w:sz="0" w:space="0" w:color="auto"/>
        <w:bottom w:val="none" w:sz="0" w:space="0" w:color="auto"/>
        <w:right w:val="none" w:sz="0" w:space="0" w:color="auto"/>
      </w:divBdr>
    </w:div>
    <w:div w:id="699741804">
      <w:marLeft w:val="0"/>
      <w:marRight w:val="0"/>
      <w:marTop w:val="0"/>
      <w:marBottom w:val="0"/>
      <w:divBdr>
        <w:top w:val="none" w:sz="0" w:space="0" w:color="auto"/>
        <w:left w:val="none" w:sz="0" w:space="0" w:color="auto"/>
        <w:bottom w:val="none" w:sz="0" w:space="0" w:color="auto"/>
        <w:right w:val="none" w:sz="0" w:space="0" w:color="auto"/>
      </w:divBdr>
    </w:div>
    <w:div w:id="833880842">
      <w:marLeft w:val="0"/>
      <w:marRight w:val="0"/>
      <w:marTop w:val="0"/>
      <w:marBottom w:val="0"/>
      <w:divBdr>
        <w:top w:val="none" w:sz="0" w:space="0" w:color="auto"/>
        <w:left w:val="none" w:sz="0" w:space="0" w:color="auto"/>
        <w:bottom w:val="none" w:sz="0" w:space="0" w:color="auto"/>
        <w:right w:val="none" w:sz="0" w:space="0" w:color="auto"/>
      </w:divBdr>
    </w:div>
    <w:div w:id="835729485">
      <w:marLeft w:val="0"/>
      <w:marRight w:val="0"/>
      <w:marTop w:val="0"/>
      <w:marBottom w:val="0"/>
      <w:divBdr>
        <w:top w:val="none" w:sz="0" w:space="0" w:color="auto"/>
        <w:left w:val="none" w:sz="0" w:space="0" w:color="auto"/>
        <w:bottom w:val="none" w:sz="0" w:space="0" w:color="auto"/>
        <w:right w:val="none" w:sz="0" w:space="0" w:color="auto"/>
      </w:divBdr>
    </w:div>
    <w:div w:id="1304701517">
      <w:marLeft w:val="0"/>
      <w:marRight w:val="0"/>
      <w:marTop w:val="0"/>
      <w:marBottom w:val="0"/>
      <w:divBdr>
        <w:top w:val="none" w:sz="0" w:space="0" w:color="auto"/>
        <w:left w:val="none" w:sz="0" w:space="0" w:color="auto"/>
        <w:bottom w:val="none" w:sz="0" w:space="0" w:color="auto"/>
        <w:right w:val="none" w:sz="0" w:space="0" w:color="auto"/>
      </w:divBdr>
    </w:div>
    <w:div w:id="1467091080">
      <w:marLeft w:val="0"/>
      <w:marRight w:val="0"/>
      <w:marTop w:val="0"/>
      <w:marBottom w:val="0"/>
      <w:divBdr>
        <w:top w:val="none" w:sz="0" w:space="0" w:color="auto"/>
        <w:left w:val="none" w:sz="0" w:space="0" w:color="auto"/>
        <w:bottom w:val="none" w:sz="0" w:space="0" w:color="auto"/>
        <w:right w:val="none" w:sz="0" w:space="0" w:color="auto"/>
      </w:divBdr>
    </w:div>
    <w:div w:id="1627346065">
      <w:marLeft w:val="0"/>
      <w:marRight w:val="0"/>
      <w:marTop w:val="0"/>
      <w:marBottom w:val="0"/>
      <w:divBdr>
        <w:top w:val="none" w:sz="0" w:space="0" w:color="auto"/>
        <w:left w:val="none" w:sz="0" w:space="0" w:color="auto"/>
        <w:bottom w:val="none" w:sz="0" w:space="0" w:color="auto"/>
        <w:right w:val="none" w:sz="0" w:space="0" w:color="auto"/>
      </w:divBdr>
    </w:div>
    <w:div w:id="2015764261">
      <w:marLeft w:val="0"/>
      <w:marRight w:val="0"/>
      <w:marTop w:val="0"/>
      <w:marBottom w:val="0"/>
      <w:divBdr>
        <w:top w:val="none" w:sz="0" w:space="0" w:color="auto"/>
        <w:left w:val="none" w:sz="0" w:space="0" w:color="auto"/>
        <w:bottom w:val="none" w:sz="0" w:space="0" w:color="auto"/>
        <w:right w:val="none" w:sz="0" w:space="0" w:color="auto"/>
      </w:divBdr>
    </w:div>
    <w:div w:id="214233700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roperties xmlns:vt="http://schemas.openxmlformats.org/officeDocument/2006/docPropsVTypes" xmlns="http://schemas.openxmlformats.org/officeDocument/2006/extended-properties">
  <Template>Normal</Template>
  <TotalTime>8</TotalTime>
  <Pages>2</Pages>
  <Words>124</Words>
  <Characters>711</Characters>
  <Application>Microsoft Office Word</Application>
  <DocSecurity>0</DocSecurity>
  <Lines>5</Lines>
  <Paragraphs>1</Paragraphs>
  <Company>Grizli777</Company>
  <CharactersWithSpaces>834</CharactersWithSpaces>
  <AppVersion>14.0000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dc:title/>
  <dc:creator>Phan Thanh Thuy</dc:creator>
  <cp:lastModifiedBy>Dinh Gia Bao (DV QLDT)</cp:lastModifiedBy>
  <cp:revision>18</cp:revision>
  <cp:lastPrinted>2022-05-26T03:23:00Z</cp:lastPrinted>
  <dcterms:created xsi:type="dcterms:W3CDTF">2022-10-08T04:38:00Z</dcterms:created>
  <dcterms:modified xsi:type="dcterms:W3CDTF">2022-10-08T04:45:00Z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creator>Phan Thanh Thuy</dc:creator>
  <cp:lastModifiedBy>Dinh Gia Bao (DV QLDT)</cp:lastModifiedBy>
  <cp:revision>18</cp:revision>
  <cp:lastPrinted>2022-05-26T03:23:00Z</cp:lastPrinted>
  <dcterms:created xsi:type="dcterms:W3CDTF">2022-10-08T04:38:00Z</dcterms:created>
  <dcterms:modified xsi:type="dcterms:W3CDTF">2022-10-08T04:45:00Z</dcterms:modified>
</cp:coreProperties>
</file>

<file path=customXml/item4.xml><?xml version="1.0" encoding="utf-8"?>
<Properties xmlns="http://schemas.openxmlformats.org/officeDocument/2006/extended-properties" xmlns:vt="http://schemas.openxmlformats.org/officeDocument/2006/docPropsVTypes">
  <Template>Normal</Template>
  <TotalTime>8</TotalTime>
  <Pages>2</Pages>
  <Words>124</Words>
  <Characters>711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834</CharactersWithSpaces>
  <SharedDoc>false</SharedDoc>
  <HyperlinksChanged>false</HyperlinksChanged>
  <AppVersion>16.0000</AppVersion>
</Properties>
</file>

<file path=customXml/item5.xml><?xml version="1.0" encoding="utf-8"?>
<Properties xmlns:vt="http://schemas.openxmlformats.org/officeDocument/2006/docPropsVTypes" xmlns="http://schemas.openxmlformats.org/officeDocument/2006/extended-properties">
  <Template>Normal</Template>
  <TotalTime>8</TotalTime>
  <Pages>2</Pages>
  <Words>124</Words>
  <Characters>711</Characters>
  <Application>Microsoft Office Word</Application>
  <DocSecurity>0</DocSecurity>
  <Lines>5</Lines>
  <Paragraphs>1</Paragraphs>
  <Company>Grizli777</Company>
  <CharactersWithSpaces>834</CharactersWithSpaces>
  <AppVersion>14.0000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dc:creator>Phan Thanh Thuy</dc:creator>
  <cp:lastModifiedBy>Dinh Gia Bao (DV QLDT)</cp:lastModifiedBy>
  <cp:revision>18</cp:revision>
  <cp:lastPrinted>2022-05-26T03:23:00Z</cp:lastPrinted>
  <dcterms:created xsi:type="dcterms:W3CDTF">2022-10-08T04:38:00Z</dcterms:created>
  <dcterms:modified xsi:type="dcterms:W3CDTF">2022-10-08T04:45:00Z</dcterms:modified>
</cp:coreProperties>
</file>

<file path=customXml/item7.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020ED1-2843-41C3-9043-AB5A8FDB9824}">
  <ds:schemaRefs>
    <ds:schemaRef ds:uri="http://schemas.openxmlformats.org/officeDocument/2006/docPropsVTypes"/>
    <ds:schemaRef ds:uri="http://schemas.openxmlformats.org/officeDocument/2006/extended-properties"/>
  </ds:schemaRefs>
</ds:datastoreItem>
</file>

<file path=customXml/itemProps2.xml><?xml version="1.0" encoding="utf-8"?>
<ds:datastoreItem xmlns:ds="http://schemas.openxmlformats.org/officeDocument/2006/customXml" ds:itemID="{1BFDFADF-C8A5-4C63-A110-F250B935EFB5}">
  <ds:schemaRefs>
    <ds:schemaRef ds:uri="http://schemas.openxmlformats.org/package/2006/metadata/core-properties"/>
    <ds:schemaRef ds:uri="http://purl.org/dc/elements/1.1/"/>
    <ds:schemaRef ds:uri="http://purl.org/dc/terms/"/>
    <ds:schemaRef ds:uri="http://purl.org/dc/dcmitype/"/>
  </ds:schemaRefs>
</ds:datastoreItem>
</file>

<file path=customXml/itemProps3.xml><?xml version="1.0" encoding="utf-8"?>
<ds:datastoreItem xmlns:ds="http://schemas.openxmlformats.org/officeDocument/2006/customXml" ds:itemID="{0BDD5E7E-0C1C-48BD-B6F1-D17CA4F21D05}">
  <ds:schemaRefs>
    <ds:schemaRef ds:uri="http://schemas.openxmlformats.org/package/2006/metadata/core-properties"/>
    <ds:schemaRef ds:uri="http://purl.org/dc/elements/1.1/"/>
    <ds:schemaRef ds:uri="http://purl.org/dc/terms/"/>
    <ds:schemaRef ds:uri="http://purl.org/dc/dcmitype/"/>
  </ds:schemaRefs>
</ds:datastoreItem>
</file>

<file path=customXml/itemProps4.xml><?xml version="1.0" encoding="utf-8"?>
<ds:datastoreItem xmlns:ds="http://schemas.openxmlformats.org/officeDocument/2006/customXml" ds:itemID="{1F8616F4-574F-41E1-92CF-9A367C09A7A6}">
  <ds:schemaRefs>
    <ds:schemaRef ds:uri="http://schemas.openxmlformats.org/officeDocument/2006/extended-properties"/>
    <ds:schemaRef ds:uri="http://schemas.openxmlformats.org/officeDocument/2006/docPropsVTypes"/>
  </ds:schemaRefs>
</ds:datastoreItem>
</file>

<file path=customXml/itemProps5.xml><?xml version="1.0" encoding="utf-8"?>
<ds:datastoreItem xmlns:ds="http://schemas.openxmlformats.org/officeDocument/2006/customXml" ds:itemID="{BE884589-A9F7-45AE-9E06-9C3295835F43}">
  <ds:schemaRefs>
    <ds:schemaRef ds:uri="http://schemas.openxmlformats.org/officeDocument/2006/docPropsVTypes"/>
    <ds:schemaRef ds:uri="http://schemas.openxmlformats.org/officeDocument/2006/extended-properties"/>
  </ds:schemaRefs>
</ds:datastoreItem>
</file>

<file path=customXml/itemProps6.xml><?xml version="1.0" encoding="utf-8"?>
<ds:datastoreItem xmlns:ds="http://schemas.openxmlformats.org/officeDocument/2006/customXml" ds:itemID="{E9F8E19E-9521-4AE3-ABA5-B3A3B1DBA2E7}">
  <ds:schemaRefs>
    <ds:schemaRef ds:uri="http://schemas.openxmlformats.org/package/2006/metadata/core-properties"/>
    <ds:schemaRef ds:uri="http://purl.org/dc/elements/1.1/"/>
    <ds:schemaRef ds:uri="http://purl.org/dc/terms/"/>
    <ds:schemaRef ds:uri="http://purl.org/dc/dcmitype/"/>
  </ds:schemaRefs>
</ds:datastoreItem>
</file>

<file path=customXml/itemProps7.xml><?xml version="1.0" encoding="utf-8"?>
<ds:datastoreItem xmlns:ds="http://schemas.openxmlformats.org/officeDocument/2006/customXml" ds:itemID="{849DF87E-0512-4C93-A2D9-00FA0EFB5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124</Words>
  <Characters>710</Characters>
  <Application>Microsoft Office Word</Application>
  <DocSecurity>0</DocSecurity>
  <Lines>5</Lines>
  <Paragraphs>1</Paragraphs>
  <ScaleCrop>false</ScaleCrop>
  <Company>Grizli777</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Thanh Thuy</dc:creator>
  <cp:lastModifiedBy>MAI THI THUY</cp:lastModifiedBy>
  <cp:revision>20</cp:revision>
  <cp:lastPrinted>2022-05-26T03:23:00Z</cp:lastPrinted>
  <dcterms:created xsi:type="dcterms:W3CDTF">2022-10-08T04:38:00Z</dcterms:created>
  <dcterms:modified xsi:type="dcterms:W3CDTF">2025-10-31T08:19:00Z</dcterms:modified>
</cp:coreProperties>
</file>