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877" w:rsidRPr="00414B8F" w:rsidRDefault="00CE6877" w:rsidP="00CE6877">
      <w:pPr>
        <w:spacing w:before="120" w:after="120"/>
        <w:rPr>
          <w:b/>
          <w:sz w:val="26"/>
          <w:szCs w:val="26"/>
        </w:rPr>
      </w:pPr>
      <w:r w:rsidRPr="00414B8F">
        <w:rPr>
          <w:b/>
          <w:sz w:val="26"/>
          <w:szCs w:val="26"/>
        </w:rPr>
        <w:t>CÔNG TY: ……………………………………………</w:t>
      </w:r>
    </w:p>
    <w:p w:rsidR="00CE6877" w:rsidRPr="00414B8F" w:rsidRDefault="00CE6877" w:rsidP="00CE6877">
      <w:pPr>
        <w:spacing w:before="120" w:after="120"/>
        <w:rPr>
          <w:b/>
          <w:sz w:val="26"/>
          <w:szCs w:val="26"/>
        </w:rPr>
      </w:pPr>
      <w:r w:rsidRPr="00414B8F">
        <w:rPr>
          <w:b/>
          <w:sz w:val="26"/>
          <w:szCs w:val="26"/>
        </w:rPr>
        <w:t>ĐỊA CHỈ: ……………………………………………..</w:t>
      </w:r>
    </w:p>
    <w:p w:rsidR="00CE6877" w:rsidRPr="00414B8F" w:rsidRDefault="00CE6877" w:rsidP="00CE6877">
      <w:pPr>
        <w:spacing w:before="120" w:after="120"/>
        <w:rPr>
          <w:b/>
          <w:sz w:val="26"/>
          <w:szCs w:val="26"/>
        </w:rPr>
      </w:pPr>
      <w:r w:rsidRPr="00414B8F">
        <w:rPr>
          <w:b/>
          <w:sz w:val="26"/>
          <w:szCs w:val="26"/>
        </w:rPr>
        <w:t>SỐ ĐIỆN THOẠI: …………………………………...</w:t>
      </w:r>
    </w:p>
    <w:p w:rsidR="00CE6877" w:rsidRPr="00414B8F" w:rsidRDefault="00CE6877" w:rsidP="00CE6877">
      <w:pPr>
        <w:spacing w:before="120" w:after="120"/>
        <w:rPr>
          <w:b/>
          <w:sz w:val="32"/>
          <w:szCs w:val="26"/>
        </w:rPr>
      </w:pPr>
    </w:p>
    <w:p w:rsidR="00CE6877" w:rsidRPr="00414B8F" w:rsidRDefault="00CE6877" w:rsidP="00CE6877">
      <w:pPr>
        <w:spacing w:before="120" w:after="120"/>
        <w:jc w:val="center"/>
        <w:rPr>
          <w:b/>
          <w:sz w:val="32"/>
          <w:szCs w:val="26"/>
        </w:rPr>
      </w:pPr>
      <w:r w:rsidRPr="00414B8F">
        <w:rPr>
          <w:b/>
          <w:sz w:val="32"/>
          <w:szCs w:val="26"/>
        </w:rPr>
        <w:t>BẢNG BÁO GIÁ</w:t>
      </w:r>
    </w:p>
    <w:p w:rsidR="00CE6877" w:rsidRPr="00414B8F" w:rsidRDefault="00CE6877" w:rsidP="00CE6877">
      <w:pPr>
        <w:spacing w:before="120" w:after="120" w:line="276" w:lineRule="auto"/>
        <w:ind w:left="720"/>
        <w:jc w:val="both"/>
        <w:rPr>
          <w:sz w:val="26"/>
          <w:szCs w:val="26"/>
        </w:rPr>
      </w:pPr>
      <w:r w:rsidRPr="00414B8F">
        <w:rPr>
          <w:sz w:val="26"/>
          <w:szCs w:val="26"/>
        </w:rPr>
        <w:t>Kính gửi: Bệnh viện Đại học Y Dược TP. Hồ Chí Minh</w:t>
      </w:r>
    </w:p>
    <w:p w:rsidR="00CE6877" w:rsidRPr="00414B8F" w:rsidRDefault="00CE6877" w:rsidP="00CE6877">
      <w:pPr>
        <w:spacing w:before="120" w:after="120" w:line="276" w:lineRule="auto"/>
        <w:ind w:left="720"/>
        <w:jc w:val="both"/>
        <w:rPr>
          <w:sz w:val="26"/>
          <w:szCs w:val="26"/>
        </w:rPr>
      </w:pPr>
      <w:r w:rsidRPr="00414B8F">
        <w:rPr>
          <w:sz w:val="26"/>
          <w:szCs w:val="26"/>
        </w:rPr>
        <w:t>Địa chỉ: 215 Hồng Bàng, Phường 11, Quận 5, TP. Hồ Chí Minh</w:t>
      </w:r>
    </w:p>
    <w:p w:rsidR="00CE6877" w:rsidRDefault="00CE6877" w:rsidP="00CE6877">
      <w:pPr>
        <w:spacing w:before="120" w:after="120" w:line="276" w:lineRule="auto"/>
        <w:ind w:firstLine="720"/>
        <w:jc w:val="both"/>
        <w:rPr>
          <w:sz w:val="26"/>
          <w:szCs w:val="26"/>
        </w:rPr>
      </w:pPr>
      <w:r w:rsidRPr="00414B8F">
        <w:rPr>
          <w:sz w:val="26"/>
          <w:szCs w:val="26"/>
        </w:rPr>
        <w:t xml:space="preserve">Theo </w:t>
      </w:r>
      <w:r>
        <w:rPr>
          <w:sz w:val="26"/>
          <w:szCs w:val="26"/>
        </w:rPr>
        <w:t>công văn</w:t>
      </w:r>
      <w:r w:rsidRPr="00414B8F">
        <w:rPr>
          <w:sz w:val="26"/>
          <w:szCs w:val="26"/>
        </w:rPr>
        <w:t xml:space="preserve"> mời chào giá </w:t>
      </w:r>
      <w:r w:rsidRPr="00414B8F">
        <w:rPr>
          <w:bCs/>
          <w:sz w:val="26"/>
          <w:szCs w:val="26"/>
        </w:rPr>
        <w:t>số ……../BVĐHYD</w:t>
      </w:r>
      <w:r>
        <w:rPr>
          <w:bCs/>
          <w:sz w:val="26"/>
          <w:szCs w:val="26"/>
        </w:rPr>
        <w:t>-QTTN ngày    /    /202</w:t>
      </w:r>
      <w:r>
        <w:rPr>
          <w:bCs/>
          <w:sz w:val="26"/>
          <w:szCs w:val="26"/>
          <w:lang w:val="vi-VN"/>
        </w:rPr>
        <w:t>1</w:t>
      </w:r>
      <w:r w:rsidRPr="00414B8F">
        <w:rPr>
          <w:sz w:val="26"/>
          <w:szCs w:val="26"/>
        </w:rPr>
        <w:t xml:space="preserve"> </w:t>
      </w:r>
      <w:bookmarkStart w:id="0" w:name="_GoBack"/>
      <w:bookmarkEnd w:id="0"/>
      <w:r w:rsidRPr="00414B8F">
        <w:rPr>
          <w:sz w:val="26"/>
          <w:szCs w:val="26"/>
        </w:rPr>
        <w:t>của Bệnh viện, Công ty chúng tôi báo giá như sau:</w:t>
      </w:r>
    </w:p>
    <w:tbl>
      <w:tblPr>
        <w:tblW w:w="10096"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16"/>
        <w:gridCol w:w="3600"/>
        <w:gridCol w:w="917"/>
        <w:gridCol w:w="876"/>
        <w:gridCol w:w="1177"/>
        <w:gridCol w:w="16"/>
        <w:gridCol w:w="1244"/>
        <w:gridCol w:w="16"/>
      </w:tblGrid>
      <w:tr w:rsidR="00CE6877" w:rsidRPr="00A96198" w:rsidTr="00CE6877">
        <w:trPr>
          <w:gridAfter w:val="1"/>
          <w:wAfter w:w="16" w:type="dxa"/>
          <w:trHeight w:val="660"/>
          <w:tblHeader/>
        </w:trPr>
        <w:tc>
          <w:tcPr>
            <w:tcW w:w="534" w:type="dxa"/>
            <w:shd w:val="clear" w:color="000000" w:fill="FFFFFF"/>
            <w:vAlign w:val="center"/>
            <w:hideMark/>
          </w:tcPr>
          <w:p w:rsidR="00CE6877" w:rsidRPr="00A96198" w:rsidRDefault="00CE6877" w:rsidP="00A94C29">
            <w:pPr>
              <w:jc w:val="center"/>
              <w:rPr>
                <w:b/>
                <w:bCs/>
                <w:color w:val="000000"/>
                <w:sz w:val="26"/>
                <w:szCs w:val="26"/>
              </w:rPr>
            </w:pPr>
            <w:r w:rsidRPr="00A96198">
              <w:rPr>
                <w:b/>
                <w:bCs/>
                <w:color w:val="000000"/>
                <w:sz w:val="26"/>
                <w:szCs w:val="26"/>
              </w:rPr>
              <w:t xml:space="preserve">Stt </w:t>
            </w:r>
          </w:p>
        </w:tc>
        <w:tc>
          <w:tcPr>
            <w:tcW w:w="1716" w:type="dxa"/>
            <w:shd w:val="clear" w:color="000000" w:fill="FFFFFF"/>
            <w:vAlign w:val="center"/>
          </w:tcPr>
          <w:p w:rsidR="00CE6877" w:rsidRPr="00A96198" w:rsidRDefault="00CE6877" w:rsidP="00A94C29">
            <w:pPr>
              <w:jc w:val="center"/>
              <w:rPr>
                <w:b/>
                <w:bCs/>
                <w:color w:val="000000"/>
                <w:sz w:val="26"/>
                <w:szCs w:val="26"/>
              </w:rPr>
            </w:pPr>
            <w:r w:rsidRPr="00A96198">
              <w:rPr>
                <w:b/>
                <w:bCs/>
                <w:color w:val="000000"/>
                <w:sz w:val="26"/>
                <w:szCs w:val="26"/>
              </w:rPr>
              <w:t>Danh mục</w:t>
            </w:r>
          </w:p>
        </w:tc>
        <w:tc>
          <w:tcPr>
            <w:tcW w:w="3600" w:type="dxa"/>
            <w:shd w:val="clear" w:color="000000" w:fill="FFFFFF"/>
            <w:vAlign w:val="center"/>
            <w:hideMark/>
          </w:tcPr>
          <w:p w:rsidR="00CE6877" w:rsidRPr="00A96198" w:rsidRDefault="00CE6877" w:rsidP="00A94C29">
            <w:pPr>
              <w:jc w:val="center"/>
              <w:rPr>
                <w:b/>
                <w:bCs/>
                <w:color w:val="000000"/>
                <w:sz w:val="26"/>
                <w:szCs w:val="26"/>
              </w:rPr>
            </w:pPr>
            <w:r w:rsidRPr="00A96198">
              <w:rPr>
                <w:b/>
                <w:bCs/>
                <w:color w:val="000000"/>
                <w:sz w:val="26"/>
                <w:szCs w:val="26"/>
              </w:rPr>
              <w:t>Đặc tính kỹ thuật</w:t>
            </w:r>
          </w:p>
        </w:tc>
        <w:tc>
          <w:tcPr>
            <w:tcW w:w="917" w:type="dxa"/>
            <w:shd w:val="clear" w:color="000000" w:fill="FFFFFF"/>
            <w:vAlign w:val="center"/>
            <w:hideMark/>
          </w:tcPr>
          <w:p w:rsidR="00CE6877" w:rsidRPr="00A96198" w:rsidRDefault="00CE6877" w:rsidP="00A94C29">
            <w:pPr>
              <w:jc w:val="center"/>
              <w:rPr>
                <w:b/>
                <w:bCs/>
                <w:color w:val="000000"/>
                <w:sz w:val="26"/>
                <w:szCs w:val="26"/>
              </w:rPr>
            </w:pPr>
            <w:r w:rsidRPr="00A96198">
              <w:rPr>
                <w:b/>
                <w:bCs/>
                <w:color w:val="000000"/>
                <w:sz w:val="26"/>
                <w:szCs w:val="26"/>
              </w:rPr>
              <w:t>Đơn vị tính</w:t>
            </w:r>
          </w:p>
        </w:tc>
        <w:tc>
          <w:tcPr>
            <w:tcW w:w="876" w:type="dxa"/>
            <w:shd w:val="clear" w:color="000000" w:fill="FFFFFF"/>
            <w:vAlign w:val="center"/>
            <w:hideMark/>
          </w:tcPr>
          <w:p w:rsidR="00CE6877" w:rsidRPr="00A96198" w:rsidRDefault="00CE6877" w:rsidP="00A94C29">
            <w:pPr>
              <w:jc w:val="center"/>
              <w:rPr>
                <w:b/>
                <w:bCs/>
                <w:color w:val="000000"/>
                <w:sz w:val="26"/>
                <w:szCs w:val="26"/>
              </w:rPr>
            </w:pPr>
            <w:r w:rsidRPr="00A96198">
              <w:rPr>
                <w:b/>
                <w:bCs/>
                <w:color w:val="000000"/>
                <w:sz w:val="26"/>
                <w:szCs w:val="26"/>
              </w:rPr>
              <w:t>Số lượng</w:t>
            </w:r>
          </w:p>
        </w:tc>
        <w:tc>
          <w:tcPr>
            <w:tcW w:w="1177" w:type="dxa"/>
            <w:shd w:val="clear" w:color="000000" w:fill="FFFFFF"/>
            <w:vAlign w:val="center"/>
            <w:hideMark/>
          </w:tcPr>
          <w:p w:rsidR="00CE6877" w:rsidRPr="00A96198" w:rsidRDefault="00CE6877" w:rsidP="00A94C29">
            <w:pPr>
              <w:jc w:val="center"/>
              <w:rPr>
                <w:b/>
                <w:bCs/>
                <w:color w:val="000000"/>
                <w:sz w:val="26"/>
                <w:szCs w:val="26"/>
              </w:rPr>
            </w:pPr>
            <w:r w:rsidRPr="00A96198">
              <w:rPr>
                <w:b/>
                <w:bCs/>
                <w:color w:val="000000"/>
                <w:sz w:val="26"/>
                <w:szCs w:val="26"/>
              </w:rPr>
              <w:t xml:space="preserve"> Đơn giá</w:t>
            </w:r>
            <w:r w:rsidRPr="00A96198">
              <w:rPr>
                <w:b/>
                <w:bCs/>
                <w:color w:val="000000"/>
                <w:sz w:val="26"/>
                <w:szCs w:val="26"/>
              </w:rPr>
              <w:br/>
              <w:t>(V</w:t>
            </w:r>
            <w:r>
              <w:rPr>
                <w:b/>
                <w:bCs/>
                <w:color w:val="000000"/>
                <w:sz w:val="26"/>
                <w:szCs w:val="26"/>
              </w:rPr>
              <w:t>ND</w:t>
            </w:r>
            <w:r w:rsidRPr="00A96198">
              <w:rPr>
                <w:b/>
                <w:bCs/>
                <w:color w:val="000000"/>
                <w:sz w:val="26"/>
                <w:szCs w:val="26"/>
              </w:rPr>
              <w:t xml:space="preserve">) </w:t>
            </w:r>
          </w:p>
        </w:tc>
        <w:tc>
          <w:tcPr>
            <w:tcW w:w="1260" w:type="dxa"/>
            <w:gridSpan w:val="2"/>
            <w:shd w:val="clear" w:color="000000" w:fill="FFFFFF"/>
            <w:vAlign w:val="center"/>
            <w:hideMark/>
          </w:tcPr>
          <w:p w:rsidR="00CE6877" w:rsidRPr="00A96198" w:rsidRDefault="00CE6877" w:rsidP="00A94C29">
            <w:pPr>
              <w:jc w:val="center"/>
              <w:rPr>
                <w:b/>
                <w:bCs/>
                <w:color w:val="000000"/>
                <w:sz w:val="26"/>
                <w:szCs w:val="26"/>
              </w:rPr>
            </w:pPr>
            <w:r>
              <w:rPr>
                <w:b/>
                <w:bCs/>
                <w:color w:val="000000"/>
                <w:sz w:val="26"/>
                <w:szCs w:val="26"/>
              </w:rPr>
              <w:t xml:space="preserve"> Thành tiền</w:t>
            </w:r>
            <w:r>
              <w:rPr>
                <w:b/>
                <w:bCs/>
                <w:color w:val="000000"/>
                <w:sz w:val="26"/>
                <w:szCs w:val="26"/>
              </w:rPr>
              <w:br/>
              <w:t>(VND</w:t>
            </w:r>
            <w:r w:rsidRPr="00A96198">
              <w:rPr>
                <w:b/>
                <w:bCs/>
                <w:color w:val="000000"/>
                <w:sz w:val="26"/>
                <w:szCs w:val="26"/>
              </w:rPr>
              <w:t xml:space="preserve">) </w:t>
            </w:r>
          </w:p>
        </w:tc>
      </w:tr>
      <w:tr w:rsidR="00CE6877" w:rsidRPr="00A96198" w:rsidTr="00CE6877">
        <w:trPr>
          <w:gridAfter w:val="1"/>
          <w:wAfter w:w="16" w:type="dxa"/>
          <w:trHeight w:val="165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1</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Máy lạnh treo tường 18.000BTU (2.0Hp)</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Công nghệ máy nén: không inverter</w:t>
            </w:r>
            <w:r w:rsidRPr="00A96198">
              <w:rPr>
                <w:sz w:val="26"/>
                <w:szCs w:val="26"/>
              </w:rPr>
              <w:br/>
              <w:t>– Môi chất làm lạnh: R32</w:t>
            </w:r>
            <w:r w:rsidRPr="00A96198">
              <w:rPr>
                <w:sz w:val="26"/>
                <w:szCs w:val="26"/>
              </w:rPr>
              <w:br/>
              <w:t>– Công suất: 18.000BTU (2.0Hp)</w:t>
            </w:r>
            <w:r w:rsidRPr="00A96198">
              <w:rPr>
                <w:sz w:val="26"/>
                <w:szCs w:val="26"/>
              </w:rPr>
              <w:br/>
              <w:t>– Điện áp: 220V/50Hz</w:t>
            </w:r>
            <w:r w:rsidRPr="00A96198">
              <w:rPr>
                <w:sz w:val="26"/>
                <w:szCs w:val="26"/>
              </w:rPr>
              <w:br/>
              <w:t xml:space="preserve">– Bảo hành: 24 tháng </w:t>
            </w:r>
          </w:p>
        </w:tc>
        <w:tc>
          <w:tcPr>
            <w:tcW w:w="917" w:type="dxa"/>
            <w:shd w:val="clear" w:color="000000" w:fill="FFFFFF"/>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vAlign w:val="center"/>
            <w:hideMark/>
          </w:tcPr>
          <w:p w:rsidR="00CE6877" w:rsidRPr="00A96198" w:rsidRDefault="00CE6877" w:rsidP="00A94C29">
            <w:pPr>
              <w:jc w:val="center"/>
              <w:rPr>
                <w:sz w:val="26"/>
                <w:szCs w:val="26"/>
              </w:rPr>
            </w:pPr>
            <w:r w:rsidRPr="00A96198">
              <w:rPr>
                <w:sz w:val="26"/>
                <w:szCs w:val="26"/>
              </w:rPr>
              <w:t>15</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165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2</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Quạt nối ống, công suất 380W, lưu lượng gió 2100 m3/h</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Điện áp: 220V/AC~50Hz</w:t>
            </w:r>
            <w:r w:rsidRPr="00A96198">
              <w:rPr>
                <w:sz w:val="26"/>
                <w:szCs w:val="26"/>
              </w:rPr>
              <w:br/>
              <w:t>– Lưu lượng gió: 1800/2100m3/h, cột áp 380Pa</w:t>
            </w:r>
            <w:r w:rsidRPr="00A96198">
              <w:rPr>
                <w:sz w:val="26"/>
                <w:szCs w:val="26"/>
              </w:rPr>
              <w:br/>
              <w:t>– Kích thước cổ kết ống dẫn: 250 mm</w:t>
            </w:r>
            <w:r w:rsidRPr="00A96198">
              <w:rPr>
                <w:sz w:val="26"/>
                <w:szCs w:val="26"/>
              </w:rPr>
              <w:br/>
              <w:t>– Công suất: 300/380W</w:t>
            </w:r>
          </w:p>
        </w:tc>
        <w:tc>
          <w:tcPr>
            <w:tcW w:w="917" w:type="dxa"/>
            <w:shd w:val="clear" w:color="000000" w:fill="FFFFFF"/>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vAlign w:val="center"/>
            <w:hideMark/>
          </w:tcPr>
          <w:p w:rsidR="00CE6877" w:rsidRPr="00A96198" w:rsidRDefault="00CE6877" w:rsidP="00A94C29">
            <w:pPr>
              <w:jc w:val="center"/>
              <w:rPr>
                <w:sz w:val="26"/>
                <w:szCs w:val="26"/>
              </w:rPr>
            </w:pPr>
            <w:r w:rsidRPr="00A96198">
              <w:rPr>
                <w:sz w:val="26"/>
                <w:szCs w:val="26"/>
              </w:rPr>
              <w:t>1</w:t>
            </w:r>
          </w:p>
        </w:tc>
        <w:tc>
          <w:tcPr>
            <w:tcW w:w="1177" w:type="dxa"/>
            <w:shd w:val="clear" w:color="000000" w:fill="FFFFFF"/>
            <w:noWrap/>
            <w:vAlign w:val="center"/>
          </w:tcPr>
          <w:p w:rsidR="00CE6877" w:rsidRPr="00A96198" w:rsidRDefault="00CE6877" w:rsidP="00A94C29">
            <w:pPr>
              <w:jc w:val="right"/>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1650"/>
        </w:trPr>
        <w:tc>
          <w:tcPr>
            <w:tcW w:w="534" w:type="dxa"/>
            <w:shd w:val="clear" w:color="000000" w:fill="FFFFFF"/>
            <w:noWrap/>
            <w:vAlign w:val="center"/>
          </w:tcPr>
          <w:p w:rsidR="00CE6877" w:rsidRPr="00A96198" w:rsidRDefault="00CE6877" w:rsidP="00A94C29">
            <w:pPr>
              <w:jc w:val="center"/>
              <w:rPr>
                <w:sz w:val="26"/>
                <w:szCs w:val="26"/>
              </w:rPr>
            </w:pPr>
            <w:r w:rsidRPr="00A96198">
              <w:rPr>
                <w:sz w:val="26"/>
                <w:szCs w:val="26"/>
              </w:rPr>
              <w:t>3</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Máy nước uống 3 vòi: nóng-nguội-lạnh</w:t>
            </w:r>
          </w:p>
        </w:tc>
        <w:tc>
          <w:tcPr>
            <w:tcW w:w="3600" w:type="dxa"/>
            <w:shd w:val="clear" w:color="000000" w:fill="FFFFFF"/>
            <w:vAlign w:val="center"/>
          </w:tcPr>
          <w:p w:rsidR="00CE6877" w:rsidRPr="00A96198" w:rsidRDefault="00CE6877" w:rsidP="00A94C29">
            <w:pPr>
              <w:rPr>
                <w:sz w:val="26"/>
                <w:szCs w:val="26"/>
              </w:rPr>
            </w:pPr>
            <w:r w:rsidRPr="00A96198">
              <w:rPr>
                <w:sz w:val="26"/>
                <w:szCs w:val="26"/>
              </w:rPr>
              <w:t xml:space="preserve">- Vật liệu khung vỏ: thép không gỉ </w:t>
            </w:r>
            <w:r w:rsidRPr="00A96198">
              <w:rPr>
                <w:sz w:val="26"/>
                <w:szCs w:val="26"/>
              </w:rPr>
              <w:br/>
              <w:t>- Công suất vòi nóng 15 lít/giờ. Bình chứa nóng thép không gỉ SUS304: 3.5 lít</w:t>
            </w:r>
            <w:r w:rsidRPr="00A96198">
              <w:rPr>
                <w:sz w:val="26"/>
                <w:szCs w:val="26"/>
              </w:rPr>
              <w:br/>
              <w:t>- Công suất vòi lạnh 12 lít/giờ. Bình chứa nước lạnh thép không gỉ: 2.6 lít</w:t>
            </w:r>
            <w:r w:rsidRPr="00A96198">
              <w:rPr>
                <w:sz w:val="26"/>
                <w:szCs w:val="26"/>
              </w:rPr>
              <w:br/>
              <w:t>- Công suất vòi nguội 15 lít/giờ</w:t>
            </w:r>
            <w:r w:rsidRPr="00A96198">
              <w:rPr>
                <w:sz w:val="26"/>
                <w:szCs w:val="26"/>
              </w:rPr>
              <w:br/>
              <w:t>- Điện nguồn AC 220V- 50Hz</w:t>
            </w:r>
            <w:r w:rsidRPr="00A96198">
              <w:rPr>
                <w:sz w:val="26"/>
                <w:szCs w:val="26"/>
              </w:rPr>
              <w:br/>
              <w:t>- Đèn UV khử trùng: đèn UV 14W. Vỏ đèn bằng thép không gỉ. Thời gian sử dụng bóng đèn U.V: 3000h</w:t>
            </w:r>
            <w:r w:rsidRPr="00A96198">
              <w:rPr>
                <w:sz w:val="26"/>
                <w:szCs w:val="26"/>
              </w:rPr>
              <w:br/>
              <w:t>- Máy nén:  1/6 HP (sử dụng ga/môi chất R134a)</w:t>
            </w:r>
            <w:r w:rsidRPr="00A96198">
              <w:rPr>
                <w:sz w:val="26"/>
                <w:szCs w:val="26"/>
              </w:rPr>
              <w:br/>
              <w:t>- Điện trở: 800W</w:t>
            </w:r>
            <w:r w:rsidRPr="00A96198">
              <w:rPr>
                <w:sz w:val="26"/>
                <w:szCs w:val="26"/>
              </w:rPr>
              <w:br/>
              <w:t>- Đồng hồ hiển thị độ nóng: 20 độ đến 120 độ</w:t>
            </w:r>
            <w:r w:rsidRPr="00A96198">
              <w:rPr>
                <w:sz w:val="26"/>
                <w:szCs w:val="26"/>
              </w:rPr>
              <w:br/>
              <w:t xml:space="preserve">- Hệ thống lọc: 3 cấp lọc. Kết </w:t>
            </w:r>
            <w:r w:rsidRPr="00A96198">
              <w:rPr>
                <w:sz w:val="26"/>
                <w:szCs w:val="26"/>
              </w:rPr>
              <w:lastRenderedPageBreak/>
              <w:t>nối bằng khớp xoay gài trên đầu lõi. Độ dài 10 inch. Đường kính 2.5 inch</w:t>
            </w:r>
            <w:r w:rsidRPr="00A96198">
              <w:rPr>
                <w:sz w:val="26"/>
                <w:szCs w:val="26"/>
              </w:rPr>
              <w:br/>
              <w:t xml:space="preserve">   +Lọc Prefilter: kích thước lỗ lọc 5 micron</w:t>
            </w:r>
            <w:r w:rsidRPr="00A96198">
              <w:rPr>
                <w:sz w:val="26"/>
                <w:szCs w:val="26"/>
              </w:rPr>
              <w:br/>
              <w:t xml:space="preserve">   +Lọc Carbon- Than hoạt tính: tốc độ lọc 4 lít / phút</w:t>
            </w:r>
            <w:r w:rsidRPr="00A96198">
              <w:rPr>
                <w:sz w:val="26"/>
                <w:szCs w:val="26"/>
              </w:rPr>
              <w:br/>
              <w:t xml:space="preserve">   +Lọc trung hòa PH: kích thước lỗ lọc 1 micron</w:t>
            </w:r>
          </w:p>
        </w:tc>
        <w:tc>
          <w:tcPr>
            <w:tcW w:w="917" w:type="dxa"/>
            <w:shd w:val="clear" w:color="000000" w:fill="FFFFFF"/>
            <w:vAlign w:val="center"/>
          </w:tcPr>
          <w:p w:rsidR="00CE6877" w:rsidRPr="00A96198" w:rsidRDefault="00CE6877" w:rsidP="00A94C29">
            <w:pPr>
              <w:jc w:val="center"/>
              <w:rPr>
                <w:sz w:val="26"/>
                <w:szCs w:val="26"/>
              </w:rPr>
            </w:pPr>
            <w:r w:rsidRPr="00A96198">
              <w:rPr>
                <w:sz w:val="26"/>
                <w:szCs w:val="26"/>
              </w:rPr>
              <w:lastRenderedPageBreak/>
              <w:t>cái</w:t>
            </w:r>
          </w:p>
        </w:tc>
        <w:tc>
          <w:tcPr>
            <w:tcW w:w="876" w:type="dxa"/>
            <w:shd w:val="clear" w:color="000000" w:fill="FFFFFF"/>
            <w:vAlign w:val="center"/>
          </w:tcPr>
          <w:p w:rsidR="00CE6877" w:rsidRPr="00A96198" w:rsidRDefault="00CE6877" w:rsidP="00A94C29">
            <w:pPr>
              <w:jc w:val="center"/>
              <w:rPr>
                <w:sz w:val="26"/>
                <w:szCs w:val="26"/>
              </w:rPr>
            </w:pPr>
            <w:r w:rsidRPr="00A96198">
              <w:rPr>
                <w:sz w:val="26"/>
                <w:szCs w:val="26"/>
              </w:rPr>
              <w:t>1</w:t>
            </w:r>
          </w:p>
        </w:tc>
        <w:tc>
          <w:tcPr>
            <w:tcW w:w="1177" w:type="dxa"/>
            <w:shd w:val="clear" w:color="000000" w:fill="FFFFFF"/>
            <w:noWrap/>
            <w:vAlign w:val="center"/>
          </w:tcPr>
          <w:p w:rsidR="00CE6877" w:rsidRPr="00A96198" w:rsidRDefault="00CE6877" w:rsidP="00A94C29">
            <w:pPr>
              <w:jc w:val="right"/>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231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lastRenderedPageBreak/>
              <w:t>4</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 xml:space="preserve">Hộp chứa lọc HEPA kèm mặt nạ </w:t>
            </w:r>
            <w:r w:rsidRPr="00A96198">
              <w:rPr>
                <w:color w:val="000000"/>
                <w:sz w:val="26"/>
                <w:szCs w:val="26"/>
              </w:rPr>
              <w:br/>
              <w:t xml:space="preserve">Kích thước: D1289xR680xC400mm </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xml:space="preserve">– Kích thước: D1289xR680xC400mm </w:t>
            </w:r>
            <w:r w:rsidRPr="00A96198">
              <w:rPr>
                <w:sz w:val="26"/>
                <w:szCs w:val="26"/>
              </w:rPr>
              <w:br/>
              <w:t>– Vật liệu:  thép không gỉ dày 1.2mm</w:t>
            </w:r>
            <w:r w:rsidRPr="00A96198">
              <w:rPr>
                <w:sz w:val="26"/>
                <w:szCs w:val="26"/>
              </w:rPr>
              <w:br/>
              <w:t>– Hộp chứa lọc HEPA kèm mặt nạ dày 1.0mm có soi lỗ tròn</w:t>
            </w:r>
            <w:r w:rsidRPr="00A96198">
              <w:rPr>
                <w:sz w:val="26"/>
                <w:szCs w:val="26"/>
              </w:rPr>
              <w:br/>
              <w:t>– Có cổ nối ống D250</w:t>
            </w:r>
            <w:r w:rsidRPr="00A96198">
              <w:rPr>
                <w:sz w:val="26"/>
                <w:szCs w:val="26"/>
              </w:rPr>
              <w:br/>
              <w:t>Tương thích với lọc HEPA H13 kích thước D1219xR610xC66 mm</w:t>
            </w:r>
          </w:p>
        </w:tc>
        <w:tc>
          <w:tcPr>
            <w:tcW w:w="917" w:type="dxa"/>
            <w:shd w:val="clear" w:color="000000" w:fill="FFFFFF"/>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vAlign w:val="center"/>
            <w:hideMark/>
          </w:tcPr>
          <w:p w:rsidR="00CE6877" w:rsidRPr="00A96198" w:rsidRDefault="00CE6877" w:rsidP="00A94C29">
            <w:pPr>
              <w:jc w:val="center"/>
              <w:rPr>
                <w:sz w:val="26"/>
                <w:szCs w:val="26"/>
              </w:rPr>
            </w:pPr>
            <w:r w:rsidRPr="00A96198">
              <w:rPr>
                <w:sz w:val="26"/>
                <w:szCs w:val="26"/>
              </w:rPr>
              <w:t>2</w:t>
            </w:r>
          </w:p>
        </w:tc>
        <w:tc>
          <w:tcPr>
            <w:tcW w:w="1177" w:type="dxa"/>
            <w:shd w:val="clear" w:color="000000" w:fill="FFFFFF"/>
            <w:noWrap/>
            <w:vAlign w:val="center"/>
          </w:tcPr>
          <w:p w:rsidR="00CE6877" w:rsidRPr="00A96198" w:rsidRDefault="00CE6877" w:rsidP="00A94C29">
            <w:pPr>
              <w:jc w:val="right"/>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231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5</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Lọc HEPA H13</w:t>
            </w:r>
            <w:r w:rsidRPr="00A96198">
              <w:rPr>
                <w:color w:val="000000"/>
                <w:sz w:val="26"/>
                <w:szCs w:val="26"/>
              </w:rPr>
              <w:br/>
              <w:t>Kích thước: D1219xR610xC66mm</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Hiệu suất lọc theo MPPS- H13: ≥ 99.95%</w:t>
            </w:r>
            <w:r w:rsidRPr="00A96198">
              <w:rPr>
                <w:sz w:val="26"/>
                <w:szCs w:val="26"/>
              </w:rPr>
              <w:br/>
              <w:t>– Kích thước: D1219xR610xC66 mm</w:t>
            </w:r>
            <w:r w:rsidRPr="00A96198">
              <w:rPr>
                <w:sz w:val="26"/>
                <w:szCs w:val="26"/>
              </w:rPr>
              <w:br/>
              <w:t>– Vật liệu lọc: giấy sợi thủy tinh, khung nhôm định hình</w:t>
            </w:r>
            <w:r w:rsidRPr="00A96198">
              <w:rPr>
                <w:sz w:val="26"/>
                <w:szCs w:val="26"/>
              </w:rPr>
              <w:br/>
              <w:t>– Lưới bảo vệ màng lọc 2 bên bằng thép sơn tĩnh điện</w:t>
            </w:r>
            <w:r w:rsidRPr="00A96198">
              <w:rPr>
                <w:sz w:val="26"/>
                <w:szCs w:val="26"/>
              </w:rPr>
              <w:br/>
              <w:t>– Lưu lượng/chênh áp ban đầu: 1205/114 mᶾ/h/Pa</w:t>
            </w:r>
            <w:r w:rsidRPr="00A96198">
              <w:rPr>
                <w:sz w:val="26"/>
                <w:szCs w:val="26"/>
              </w:rPr>
              <w:br/>
              <w:t>– Chênh áp khuyến cáo thay thế: 500 (Pa)</w:t>
            </w:r>
          </w:p>
        </w:tc>
        <w:tc>
          <w:tcPr>
            <w:tcW w:w="917" w:type="dxa"/>
            <w:shd w:val="clear" w:color="000000" w:fill="FFFFFF"/>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vAlign w:val="center"/>
            <w:hideMark/>
          </w:tcPr>
          <w:p w:rsidR="00CE6877" w:rsidRPr="00A96198" w:rsidRDefault="00CE6877" w:rsidP="00A94C29">
            <w:pPr>
              <w:jc w:val="center"/>
              <w:rPr>
                <w:sz w:val="26"/>
                <w:szCs w:val="26"/>
              </w:rPr>
            </w:pPr>
            <w:r w:rsidRPr="00A96198">
              <w:rPr>
                <w:sz w:val="26"/>
                <w:szCs w:val="26"/>
              </w:rPr>
              <w:t>2</w:t>
            </w:r>
          </w:p>
        </w:tc>
        <w:tc>
          <w:tcPr>
            <w:tcW w:w="1177" w:type="dxa"/>
            <w:shd w:val="clear" w:color="000000" w:fill="FFFFFF"/>
            <w:noWrap/>
            <w:vAlign w:val="center"/>
          </w:tcPr>
          <w:p w:rsidR="00CE6877" w:rsidRPr="00A96198" w:rsidRDefault="00CE6877" w:rsidP="00A94C29">
            <w:pPr>
              <w:jc w:val="right"/>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132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6</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Cảm biến chênh áp</w:t>
            </w:r>
          </w:p>
        </w:tc>
        <w:tc>
          <w:tcPr>
            <w:tcW w:w="3600" w:type="dxa"/>
            <w:shd w:val="clear" w:color="000000" w:fill="FFFFFF"/>
            <w:vAlign w:val="center"/>
            <w:hideMark/>
          </w:tcPr>
          <w:p w:rsidR="00CE6877" w:rsidRPr="00A96198" w:rsidRDefault="00CE6877" w:rsidP="00A94C29">
            <w:pPr>
              <w:rPr>
                <w:color w:val="000000"/>
                <w:sz w:val="26"/>
                <w:szCs w:val="26"/>
              </w:rPr>
            </w:pPr>
            <w:r w:rsidRPr="00A96198">
              <w:rPr>
                <w:color w:val="000000"/>
                <w:sz w:val="26"/>
                <w:szCs w:val="26"/>
              </w:rPr>
              <w:t>– Dải đo tùy chỉnh: -50...+50 Pa</w:t>
            </w:r>
            <w:r w:rsidRPr="00A96198">
              <w:rPr>
                <w:color w:val="000000"/>
                <w:sz w:val="26"/>
                <w:szCs w:val="26"/>
              </w:rPr>
              <w:br/>
              <w:t>– Nguồn cấp: DC 24V</w:t>
            </w:r>
            <w:r w:rsidRPr="00A96198">
              <w:rPr>
                <w:color w:val="000000"/>
                <w:sz w:val="26"/>
                <w:szCs w:val="26"/>
              </w:rPr>
              <w:br/>
              <w:t>– Ngõ ra: 4-20 mA</w:t>
            </w:r>
            <w:r w:rsidRPr="00A96198">
              <w:rPr>
                <w:color w:val="000000"/>
                <w:sz w:val="26"/>
                <w:szCs w:val="26"/>
              </w:rPr>
              <w:br/>
              <w:t>– AO: DC 0V…10V/20 mA</w:t>
            </w:r>
          </w:p>
        </w:tc>
        <w:tc>
          <w:tcPr>
            <w:tcW w:w="917" w:type="dxa"/>
            <w:shd w:val="clear" w:color="000000" w:fill="FFFFFF"/>
            <w:vAlign w:val="center"/>
            <w:hideMark/>
          </w:tcPr>
          <w:p w:rsidR="00CE6877" w:rsidRPr="00A96198" w:rsidRDefault="00CE6877" w:rsidP="00A94C29">
            <w:pPr>
              <w:jc w:val="center"/>
              <w:rPr>
                <w:color w:val="000000"/>
                <w:sz w:val="26"/>
                <w:szCs w:val="26"/>
              </w:rPr>
            </w:pPr>
            <w:r w:rsidRPr="00A96198">
              <w:rPr>
                <w:color w:val="000000"/>
                <w:sz w:val="26"/>
                <w:szCs w:val="26"/>
              </w:rPr>
              <w:t>cái</w:t>
            </w:r>
          </w:p>
        </w:tc>
        <w:tc>
          <w:tcPr>
            <w:tcW w:w="876" w:type="dxa"/>
            <w:shd w:val="clear" w:color="000000" w:fill="FFFFFF"/>
            <w:vAlign w:val="center"/>
            <w:hideMark/>
          </w:tcPr>
          <w:p w:rsidR="00CE6877" w:rsidRPr="00A96198" w:rsidRDefault="00CE6877" w:rsidP="00A94C29">
            <w:pPr>
              <w:jc w:val="center"/>
              <w:rPr>
                <w:color w:val="000000"/>
                <w:sz w:val="26"/>
                <w:szCs w:val="26"/>
              </w:rPr>
            </w:pPr>
            <w:r w:rsidRPr="00A96198">
              <w:rPr>
                <w:color w:val="000000"/>
                <w:sz w:val="26"/>
                <w:szCs w:val="26"/>
              </w:rPr>
              <w:t>1</w:t>
            </w:r>
          </w:p>
        </w:tc>
        <w:tc>
          <w:tcPr>
            <w:tcW w:w="1177" w:type="dxa"/>
            <w:shd w:val="clear" w:color="000000" w:fill="FFFFFF"/>
            <w:noWrap/>
            <w:vAlign w:val="center"/>
          </w:tcPr>
          <w:p w:rsidR="00CE6877" w:rsidRPr="00A96198" w:rsidRDefault="00CE6877" w:rsidP="00A94C29">
            <w:pPr>
              <w:jc w:val="right"/>
              <w:rPr>
                <w:color w:val="000000"/>
                <w:sz w:val="26"/>
                <w:szCs w:val="26"/>
              </w:rPr>
            </w:pPr>
          </w:p>
        </w:tc>
        <w:tc>
          <w:tcPr>
            <w:tcW w:w="1260" w:type="dxa"/>
            <w:gridSpan w:val="2"/>
            <w:shd w:val="clear" w:color="000000" w:fill="FFFFFF"/>
            <w:vAlign w:val="center"/>
          </w:tcPr>
          <w:p w:rsidR="00CE6877" w:rsidRPr="00A96198" w:rsidRDefault="00CE6877" w:rsidP="00A94C29">
            <w:pPr>
              <w:jc w:val="right"/>
              <w:rPr>
                <w:color w:val="000000"/>
                <w:sz w:val="26"/>
                <w:szCs w:val="26"/>
              </w:rPr>
            </w:pPr>
          </w:p>
        </w:tc>
      </w:tr>
      <w:tr w:rsidR="00CE6877" w:rsidRPr="00A96198" w:rsidTr="00CE6877">
        <w:trPr>
          <w:gridAfter w:val="1"/>
          <w:wAfter w:w="16" w:type="dxa"/>
          <w:trHeight w:val="198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7</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Màn hình hiển thị độ chênh áp</w:t>
            </w:r>
          </w:p>
        </w:tc>
        <w:tc>
          <w:tcPr>
            <w:tcW w:w="3600" w:type="dxa"/>
            <w:shd w:val="clear" w:color="000000" w:fill="FFFFFF"/>
            <w:vAlign w:val="center"/>
            <w:hideMark/>
          </w:tcPr>
          <w:p w:rsidR="00CE6877" w:rsidRPr="00A96198" w:rsidRDefault="00CE6877" w:rsidP="00A94C29">
            <w:pPr>
              <w:rPr>
                <w:color w:val="000000"/>
                <w:sz w:val="26"/>
                <w:szCs w:val="26"/>
              </w:rPr>
            </w:pPr>
            <w:r w:rsidRPr="00A96198">
              <w:rPr>
                <w:color w:val="000000"/>
                <w:sz w:val="26"/>
                <w:szCs w:val="26"/>
              </w:rPr>
              <w:t>– Nguồn điện: 24V±10% -3VA</w:t>
            </w:r>
            <w:r w:rsidRPr="00A96198">
              <w:rPr>
                <w:color w:val="000000"/>
                <w:sz w:val="26"/>
                <w:szCs w:val="26"/>
              </w:rPr>
              <w:br/>
              <w:t>– Tải ngõ ra (DO): 2A max</w:t>
            </w:r>
            <w:r w:rsidRPr="00A96198">
              <w:rPr>
                <w:color w:val="000000"/>
                <w:sz w:val="26"/>
                <w:szCs w:val="26"/>
              </w:rPr>
              <w:br/>
              <w:t>– AO: DC 0V…10V/20 mA</w:t>
            </w:r>
            <w:r w:rsidRPr="00A96198">
              <w:rPr>
                <w:color w:val="000000"/>
                <w:sz w:val="26"/>
                <w:szCs w:val="26"/>
              </w:rPr>
              <w:br/>
              <w:t>– IP: 30</w:t>
            </w:r>
            <w:r w:rsidRPr="00A96198">
              <w:rPr>
                <w:color w:val="000000"/>
                <w:sz w:val="26"/>
                <w:szCs w:val="26"/>
              </w:rPr>
              <w:br/>
              <w:t>– Có tiếp điểm khô</w:t>
            </w:r>
            <w:r w:rsidRPr="00A96198">
              <w:rPr>
                <w:color w:val="000000"/>
                <w:sz w:val="26"/>
                <w:szCs w:val="26"/>
              </w:rPr>
              <w:br/>
              <w:t>Tương đương mã hàng TCI-W22 nhãn hiệu Vector</w:t>
            </w:r>
          </w:p>
        </w:tc>
        <w:tc>
          <w:tcPr>
            <w:tcW w:w="917" w:type="dxa"/>
            <w:shd w:val="clear" w:color="000000" w:fill="FFFFFF"/>
            <w:vAlign w:val="center"/>
            <w:hideMark/>
          </w:tcPr>
          <w:p w:rsidR="00CE6877" w:rsidRPr="00A96198" w:rsidRDefault="00CE6877" w:rsidP="00A94C29">
            <w:pPr>
              <w:jc w:val="center"/>
              <w:rPr>
                <w:color w:val="000000"/>
                <w:sz w:val="26"/>
                <w:szCs w:val="26"/>
              </w:rPr>
            </w:pPr>
            <w:r w:rsidRPr="00A96198">
              <w:rPr>
                <w:color w:val="000000"/>
                <w:sz w:val="26"/>
                <w:szCs w:val="26"/>
              </w:rPr>
              <w:t>cái</w:t>
            </w:r>
          </w:p>
        </w:tc>
        <w:tc>
          <w:tcPr>
            <w:tcW w:w="876" w:type="dxa"/>
            <w:shd w:val="clear" w:color="000000" w:fill="FFFFFF"/>
            <w:vAlign w:val="center"/>
            <w:hideMark/>
          </w:tcPr>
          <w:p w:rsidR="00CE6877" w:rsidRPr="00A96198" w:rsidRDefault="00CE6877" w:rsidP="00A94C29">
            <w:pPr>
              <w:jc w:val="center"/>
              <w:rPr>
                <w:color w:val="000000"/>
                <w:sz w:val="26"/>
                <w:szCs w:val="26"/>
              </w:rPr>
            </w:pPr>
            <w:r w:rsidRPr="00A96198">
              <w:rPr>
                <w:color w:val="000000"/>
                <w:sz w:val="26"/>
                <w:szCs w:val="26"/>
              </w:rPr>
              <w:t>1</w:t>
            </w:r>
          </w:p>
        </w:tc>
        <w:tc>
          <w:tcPr>
            <w:tcW w:w="1177" w:type="dxa"/>
            <w:shd w:val="clear" w:color="000000" w:fill="FFFFFF"/>
            <w:noWrap/>
            <w:vAlign w:val="center"/>
          </w:tcPr>
          <w:p w:rsidR="00CE6877" w:rsidRPr="00A96198" w:rsidRDefault="00CE6877" w:rsidP="00A94C29">
            <w:pPr>
              <w:jc w:val="right"/>
              <w:rPr>
                <w:color w:val="000000"/>
                <w:sz w:val="26"/>
                <w:szCs w:val="26"/>
              </w:rPr>
            </w:pPr>
          </w:p>
        </w:tc>
        <w:tc>
          <w:tcPr>
            <w:tcW w:w="1260" w:type="dxa"/>
            <w:gridSpan w:val="2"/>
            <w:shd w:val="clear" w:color="000000" w:fill="FFFFFF"/>
            <w:vAlign w:val="center"/>
          </w:tcPr>
          <w:p w:rsidR="00CE6877" w:rsidRPr="00A96198" w:rsidRDefault="00CE6877" w:rsidP="00A94C29">
            <w:pPr>
              <w:jc w:val="right"/>
              <w:rPr>
                <w:color w:val="000000"/>
                <w:sz w:val="26"/>
                <w:szCs w:val="26"/>
              </w:rPr>
            </w:pPr>
          </w:p>
        </w:tc>
      </w:tr>
      <w:tr w:rsidR="00CE6877" w:rsidRPr="00A96198" w:rsidTr="00CE6877">
        <w:trPr>
          <w:gridAfter w:val="1"/>
          <w:wAfter w:w="16" w:type="dxa"/>
          <w:trHeight w:val="198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lastRenderedPageBreak/>
              <w:t>8</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 xml:space="preserve">Đèn cảnh báo </w:t>
            </w:r>
          </w:p>
        </w:tc>
        <w:tc>
          <w:tcPr>
            <w:tcW w:w="3600" w:type="dxa"/>
            <w:shd w:val="clear" w:color="000000" w:fill="FFFFFF"/>
            <w:vAlign w:val="center"/>
            <w:hideMark/>
          </w:tcPr>
          <w:p w:rsidR="00CE6877" w:rsidRPr="00A96198" w:rsidRDefault="00CE6877" w:rsidP="00A94C29">
            <w:pPr>
              <w:rPr>
                <w:color w:val="000000"/>
                <w:sz w:val="26"/>
                <w:szCs w:val="26"/>
              </w:rPr>
            </w:pPr>
            <w:r w:rsidRPr="00A96198">
              <w:rPr>
                <w:color w:val="000000"/>
                <w:sz w:val="26"/>
                <w:szCs w:val="26"/>
              </w:rPr>
              <w:t xml:space="preserve">– Đường kính: 100 mm </w:t>
            </w:r>
            <w:r w:rsidRPr="00A96198">
              <w:rPr>
                <w:color w:val="000000"/>
                <w:sz w:val="26"/>
                <w:szCs w:val="26"/>
              </w:rPr>
              <w:br/>
              <w:t>– Chiều cao: 150 mm</w:t>
            </w:r>
            <w:r w:rsidRPr="00A96198">
              <w:rPr>
                <w:color w:val="000000"/>
                <w:sz w:val="26"/>
                <w:szCs w:val="26"/>
              </w:rPr>
              <w:br/>
              <w:t>– Vật liệu : PVC</w:t>
            </w:r>
            <w:r w:rsidRPr="00A96198">
              <w:rPr>
                <w:color w:val="000000"/>
                <w:sz w:val="26"/>
                <w:szCs w:val="26"/>
              </w:rPr>
              <w:br/>
              <w:t>– Nguồn điện: DC 12V</w:t>
            </w:r>
            <w:r w:rsidRPr="00A96198">
              <w:rPr>
                <w:color w:val="000000"/>
                <w:sz w:val="26"/>
                <w:szCs w:val="26"/>
              </w:rPr>
              <w:br/>
              <w:t>– Đèn báo: ánh sáng đỏ, có động cơ và chóa đèn xoay tròn</w:t>
            </w:r>
          </w:p>
        </w:tc>
        <w:tc>
          <w:tcPr>
            <w:tcW w:w="917" w:type="dxa"/>
            <w:shd w:val="clear" w:color="000000" w:fill="FFFFFF"/>
            <w:vAlign w:val="center"/>
            <w:hideMark/>
          </w:tcPr>
          <w:p w:rsidR="00CE6877" w:rsidRPr="00A96198" w:rsidRDefault="00CE6877" w:rsidP="00A94C29">
            <w:pPr>
              <w:jc w:val="center"/>
              <w:rPr>
                <w:color w:val="000000"/>
                <w:sz w:val="26"/>
                <w:szCs w:val="26"/>
              </w:rPr>
            </w:pPr>
            <w:r w:rsidRPr="00A96198">
              <w:rPr>
                <w:color w:val="000000"/>
                <w:sz w:val="26"/>
                <w:szCs w:val="26"/>
              </w:rPr>
              <w:t>cái</w:t>
            </w:r>
          </w:p>
        </w:tc>
        <w:tc>
          <w:tcPr>
            <w:tcW w:w="876" w:type="dxa"/>
            <w:shd w:val="clear" w:color="000000" w:fill="FFFFFF"/>
            <w:vAlign w:val="center"/>
            <w:hideMark/>
          </w:tcPr>
          <w:p w:rsidR="00CE6877" w:rsidRPr="00A96198" w:rsidRDefault="00CE6877" w:rsidP="00A94C29">
            <w:pPr>
              <w:jc w:val="center"/>
              <w:rPr>
                <w:color w:val="000000"/>
                <w:sz w:val="26"/>
                <w:szCs w:val="26"/>
              </w:rPr>
            </w:pPr>
            <w:r w:rsidRPr="00A96198">
              <w:rPr>
                <w:color w:val="000000"/>
                <w:sz w:val="26"/>
                <w:szCs w:val="26"/>
              </w:rPr>
              <w:t>1</w:t>
            </w:r>
          </w:p>
        </w:tc>
        <w:tc>
          <w:tcPr>
            <w:tcW w:w="1177" w:type="dxa"/>
            <w:shd w:val="clear" w:color="000000" w:fill="FFFFFF"/>
            <w:noWrap/>
            <w:vAlign w:val="center"/>
          </w:tcPr>
          <w:p w:rsidR="00CE6877" w:rsidRPr="00A96198" w:rsidRDefault="00CE6877" w:rsidP="00A94C29">
            <w:pPr>
              <w:jc w:val="right"/>
              <w:rPr>
                <w:color w:val="000000"/>
                <w:sz w:val="26"/>
                <w:szCs w:val="26"/>
              </w:rPr>
            </w:pPr>
          </w:p>
        </w:tc>
        <w:tc>
          <w:tcPr>
            <w:tcW w:w="1260" w:type="dxa"/>
            <w:gridSpan w:val="2"/>
            <w:shd w:val="clear" w:color="000000" w:fill="FFFFFF"/>
            <w:vAlign w:val="center"/>
          </w:tcPr>
          <w:p w:rsidR="00CE6877" w:rsidRPr="00A96198" w:rsidRDefault="00CE6877" w:rsidP="00A94C29">
            <w:pPr>
              <w:jc w:val="right"/>
              <w:rPr>
                <w:color w:val="000000"/>
                <w:sz w:val="26"/>
                <w:szCs w:val="26"/>
              </w:rPr>
            </w:pPr>
          </w:p>
        </w:tc>
      </w:tr>
      <w:tr w:rsidR="00CE6877" w:rsidRPr="00A96198" w:rsidTr="00CE6877">
        <w:trPr>
          <w:gridAfter w:val="1"/>
          <w:wAfter w:w="16" w:type="dxa"/>
          <w:trHeight w:val="264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9</w:t>
            </w:r>
          </w:p>
        </w:tc>
        <w:tc>
          <w:tcPr>
            <w:tcW w:w="1716" w:type="dxa"/>
            <w:vAlign w:val="center"/>
          </w:tcPr>
          <w:p w:rsidR="00CE6877" w:rsidRPr="00A96198" w:rsidRDefault="00CE6877" w:rsidP="00A94C29">
            <w:pPr>
              <w:rPr>
                <w:color w:val="000000"/>
                <w:sz w:val="26"/>
                <w:szCs w:val="26"/>
              </w:rPr>
            </w:pPr>
            <w:r w:rsidRPr="00A96198">
              <w:rPr>
                <w:color w:val="000000"/>
                <w:sz w:val="26"/>
                <w:szCs w:val="26"/>
              </w:rPr>
              <w:t>Ống đồng đã bao gồm cách nhiệt và dây điện 2.5 mm2</w:t>
            </w:r>
          </w:p>
        </w:tc>
        <w:tc>
          <w:tcPr>
            <w:tcW w:w="3600" w:type="dxa"/>
            <w:shd w:val="clear" w:color="000000" w:fill="FFFFFF"/>
            <w:vAlign w:val="center"/>
            <w:hideMark/>
          </w:tcPr>
          <w:p w:rsidR="00CE6877" w:rsidRPr="00A96198" w:rsidRDefault="00CE6877" w:rsidP="00A94C29">
            <w:pPr>
              <w:rPr>
                <w:color w:val="000000"/>
                <w:sz w:val="26"/>
                <w:szCs w:val="26"/>
              </w:rPr>
            </w:pPr>
            <w:r w:rsidRPr="00A96198">
              <w:rPr>
                <w:color w:val="000000"/>
                <w:sz w:val="26"/>
                <w:szCs w:val="26"/>
              </w:rPr>
              <w:t xml:space="preserve">– Vật liệu: đồng </w:t>
            </w:r>
            <w:r w:rsidRPr="00A96198">
              <w:rPr>
                <w:color w:val="000000"/>
                <w:sz w:val="26"/>
                <w:szCs w:val="26"/>
              </w:rPr>
              <w:br/>
              <w:t>– Kích thước :Ø6.35 x 0.7 mm và Ø12.7 x 0.7 mm</w:t>
            </w:r>
            <w:r w:rsidRPr="00A96198">
              <w:rPr>
                <w:color w:val="000000"/>
                <w:sz w:val="26"/>
                <w:szCs w:val="26"/>
              </w:rPr>
              <w:br/>
              <w:t>– Ống đồng liên tục không chắp nối bằng co hoặc hàn xì. Không rỉ sét. Bề mặt sáng bóng, không bị rổ, ố đen.</w:t>
            </w:r>
            <w:r w:rsidRPr="00A96198">
              <w:rPr>
                <w:color w:val="000000"/>
                <w:sz w:val="26"/>
                <w:szCs w:val="26"/>
              </w:rPr>
              <w:br/>
              <w:t>– Vật liệu cách nhiệt: ống cao su lưu hoá  gốc EPDM, chống cháy, dày 13mm, dài 2 mét.</w:t>
            </w:r>
            <w:r w:rsidRPr="00A96198">
              <w:rPr>
                <w:color w:val="000000"/>
                <w:sz w:val="26"/>
                <w:szCs w:val="26"/>
              </w:rPr>
              <w:br/>
              <w:t>– Dây cáp điện D2.5 mm2, chiều dày cách điện 0.8 mm</w:t>
            </w:r>
          </w:p>
        </w:tc>
        <w:tc>
          <w:tcPr>
            <w:tcW w:w="917" w:type="dxa"/>
            <w:shd w:val="clear" w:color="000000" w:fill="FFFFFF"/>
            <w:vAlign w:val="center"/>
            <w:hideMark/>
          </w:tcPr>
          <w:p w:rsidR="00CE6877" w:rsidRPr="00A96198" w:rsidRDefault="00CE6877" w:rsidP="00A94C29">
            <w:pPr>
              <w:jc w:val="center"/>
              <w:rPr>
                <w:color w:val="000000"/>
                <w:sz w:val="26"/>
                <w:szCs w:val="26"/>
              </w:rPr>
            </w:pPr>
            <w:r w:rsidRPr="00A96198">
              <w:rPr>
                <w:color w:val="000000"/>
                <w:sz w:val="26"/>
                <w:szCs w:val="26"/>
              </w:rPr>
              <w:t>mét</w:t>
            </w:r>
          </w:p>
        </w:tc>
        <w:tc>
          <w:tcPr>
            <w:tcW w:w="876" w:type="dxa"/>
            <w:shd w:val="clear" w:color="000000" w:fill="FFFFFF"/>
            <w:vAlign w:val="center"/>
            <w:hideMark/>
          </w:tcPr>
          <w:p w:rsidR="00CE6877" w:rsidRPr="00A96198" w:rsidRDefault="00CE6877" w:rsidP="00A94C29">
            <w:pPr>
              <w:jc w:val="center"/>
              <w:rPr>
                <w:color w:val="000000"/>
                <w:sz w:val="26"/>
                <w:szCs w:val="26"/>
              </w:rPr>
            </w:pPr>
            <w:r w:rsidRPr="00A96198">
              <w:rPr>
                <w:color w:val="000000"/>
                <w:sz w:val="26"/>
                <w:szCs w:val="26"/>
              </w:rPr>
              <w:t>30</w:t>
            </w:r>
          </w:p>
        </w:tc>
        <w:tc>
          <w:tcPr>
            <w:tcW w:w="1177" w:type="dxa"/>
            <w:shd w:val="clear" w:color="000000" w:fill="FFFFFF"/>
            <w:noWrap/>
            <w:vAlign w:val="center"/>
          </w:tcPr>
          <w:p w:rsidR="00CE6877" w:rsidRPr="00A96198" w:rsidRDefault="00CE6877" w:rsidP="00A94C29">
            <w:pPr>
              <w:jc w:val="right"/>
              <w:rPr>
                <w:color w:val="000000"/>
                <w:sz w:val="26"/>
                <w:szCs w:val="26"/>
              </w:rPr>
            </w:pPr>
          </w:p>
        </w:tc>
        <w:tc>
          <w:tcPr>
            <w:tcW w:w="1260" w:type="dxa"/>
            <w:gridSpan w:val="2"/>
            <w:shd w:val="clear" w:color="000000" w:fill="FFFFFF"/>
            <w:vAlign w:val="center"/>
          </w:tcPr>
          <w:p w:rsidR="00CE6877" w:rsidRPr="00A96198" w:rsidRDefault="00CE6877" w:rsidP="00A94C29">
            <w:pPr>
              <w:jc w:val="right"/>
              <w:rPr>
                <w:color w:val="000000"/>
                <w:sz w:val="26"/>
                <w:szCs w:val="26"/>
              </w:rPr>
            </w:pPr>
          </w:p>
        </w:tc>
      </w:tr>
      <w:tr w:rsidR="00CE6877" w:rsidRPr="00A96198" w:rsidTr="00CE6877">
        <w:trPr>
          <w:gridAfter w:val="1"/>
          <w:wAfter w:w="16" w:type="dxa"/>
          <w:trHeight w:val="66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10</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Giá đỡ thép 450x500 mm</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Vật liệu: thép V5 dày 4 mm, sơn dầu</w:t>
            </w:r>
            <w:r w:rsidRPr="00A96198">
              <w:rPr>
                <w:sz w:val="26"/>
                <w:szCs w:val="26"/>
              </w:rPr>
              <w:br/>
              <w:t>– Kích thước: 450x500 mm</w:t>
            </w:r>
          </w:p>
        </w:tc>
        <w:tc>
          <w:tcPr>
            <w:tcW w:w="917" w:type="dxa"/>
            <w:shd w:val="clear" w:color="000000" w:fill="FFFFFF"/>
            <w:vAlign w:val="center"/>
            <w:hideMark/>
          </w:tcPr>
          <w:p w:rsidR="00CE6877" w:rsidRPr="00A96198" w:rsidRDefault="00CE6877" w:rsidP="00A94C29">
            <w:pPr>
              <w:jc w:val="center"/>
              <w:rPr>
                <w:sz w:val="26"/>
                <w:szCs w:val="26"/>
              </w:rPr>
            </w:pPr>
            <w:r w:rsidRPr="00A96198">
              <w:rPr>
                <w:sz w:val="26"/>
                <w:szCs w:val="26"/>
              </w:rPr>
              <w:t>bộ</w:t>
            </w:r>
          </w:p>
        </w:tc>
        <w:tc>
          <w:tcPr>
            <w:tcW w:w="876" w:type="dxa"/>
            <w:shd w:val="clear" w:color="000000" w:fill="FFFFFF"/>
            <w:vAlign w:val="center"/>
            <w:hideMark/>
          </w:tcPr>
          <w:p w:rsidR="00CE6877" w:rsidRPr="00A96198" w:rsidRDefault="00CE6877" w:rsidP="00A94C29">
            <w:pPr>
              <w:jc w:val="center"/>
              <w:rPr>
                <w:sz w:val="26"/>
                <w:szCs w:val="26"/>
              </w:rPr>
            </w:pPr>
            <w:r w:rsidRPr="00A96198">
              <w:rPr>
                <w:sz w:val="26"/>
                <w:szCs w:val="26"/>
              </w:rPr>
              <w:t>3</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i/>
                <w:iCs/>
                <w:color w:val="000000"/>
                <w:sz w:val="26"/>
                <w:szCs w:val="26"/>
              </w:rPr>
            </w:pPr>
          </w:p>
        </w:tc>
      </w:tr>
      <w:tr w:rsidR="00CE6877" w:rsidRPr="00A96198" w:rsidTr="00CE6877">
        <w:trPr>
          <w:gridAfter w:val="1"/>
          <w:wAfter w:w="16" w:type="dxa"/>
          <w:trHeight w:val="99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11</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 xml:space="preserve">Ống gió có cách nhiệt 300x250 mm </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300x250 mm, dày 0.75mm</w:t>
            </w:r>
            <w:r w:rsidRPr="00A96198">
              <w:rPr>
                <w:sz w:val="26"/>
                <w:szCs w:val="26"/>
              </w:rPr>
              <w:br/>
              <w:t>– Vật liệu: tôn mạ kẽm</w:t>
            </w:r>
            <w:r w:rsidRPr="00A96198">
              <w:rPr>
                <w:sz w:val="26"/>
                <w:szCs w:val="26"/>
              </w:rPr>
              <w:br/>
              <w:t>– Kèm cách nhiệt PE OPP, mút, xốp dày 40 mm</w:t>
            </w:r>
          </w:p>
        </w:tc>
        <w:tc>
          <w:tcPr>
            <w:tcW w:w="917"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mét</w:t>
            </w:r>
          </w:p>
        </w:tc>
        <w:tc>
          <w:tcPr>
            <w:tcW w:w="876"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1,8</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99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12</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 xml:space="preserve">Ống gió có cách nhiệt 250x250 mm </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250x250 mm, dày 0.75mm</w:t>
            </w:r>
            <w:r w:rsidRPr="00A96198">
              <w:rPr>
                <w:sz w:val="26"/>
                <w:szCs w:val="26"/>
              </w:rPr>
              <w:br/>
              <w:t>– Vật liệu: tôn mạ kẽm</w:t>
            </w:r>
            <w:r w:rsidRPr="00A96198">
              <w:rPr>
                <w:sz w:val="26"/>
                <w:szCs w:val="26"/>
              </w:rPr>
              <w:br/>
              <w:t>– Kèm cách nhiệt PE OPP, mút, xốp dày 40mm</w:t>
            </w:r>
          </w:p>
        </w:tc>
        <w:tc>
          <w:tcPr>
            <w:tcW w:w="917"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mét</w:t>
            </w:r>
          </w:p>
        </w:tc>
        <w:tc>
          <w:tcPr>
            <w:tcW w:w="876"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9</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99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13</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 xml:space="preserve">Ống gió có cách nhiệt 400x300 mm </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xml:space="preserve">– Kích thước: 400x300 mm, dày 0.75mm  </w:t>
            </w:r>
            <w:r w:rsidRPr="00A96198">
              <w:rPr>
                <w:sz w:val="26"/>
                <w:szCs w:val="26"/>
              </w:rPr>
              <w:br/>
              <w:t>– Vật liệu: thép mạ kẽm, dày 0.75 mm</w:t>
            </w:r>
            <w:r w:rsidRPr="00A96198">
              <w:rPr>
                <w:sz w:val="26"/>
                <w:szCs w:val="26"/>
              </w:rPr>
              <w:br/>
              <w:t>– Kèm cách nhiệt PE OPP, mút, xốp dày 40 mm</w:t>
            </w:r>
          </w:p>
        </w:tc>
        <w:tc>
          <w:tcPr>
            <w:tcW w:w="917"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mét</w:t>
            </w:r>
          </w:p>
        </w:tc>
        <w:tc>
          <w:tcPr>
            <w:tcW w:w="876"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5</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99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14</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 xml:space="preserve">Ống gió có cách nhiệt 300x300 mm </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xml:space="preserve">– Kích thước: 300x300 mm, dày 0.75mm </w:t>
            </w:r>
            <w:r w:rsidRPr="00A96198">
              <w:rPr>
                <w:sz w:val="26"/>
                <w:szCs w:val="26"/>
              </w:rPr>
              <w:br/>
              <w:t>– Vật liệu: thép mạ kẽm, dày 0.75 mm</w:t>
            </w:r>
            <w:r w:rsidRPr="00A96198">
              <w:rPr>
                <w:sz w:val="26"/>
                <w:szCs w:val="26"/>
              </w:rPr>
              <w:br/>
              <w:t>– Kèm cách nhiệt PE OPP, mút, xốp dày 40 mm</w:t>
            </w:r>
          </w:p>
        </w:tc>
        <w:tc>
          <w:tcPr>
            <w:tcW w:w="917"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mét</w:t>
            </w:r>
          </w:p>
        </w:tc>
        <w:tc>
          <w:tcPr>
            <w:tcW w:w="876"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9</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132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lastRenderedPageBreak/>
              <w:t>15</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Cổ góp gió có cách nhiệt 450x300/250x250 mm</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450x300/250x250 mm</w:t>
            </w:r>
            <w:r w:rsidRPr="00A96198">
              <w:rPr>
                <w:sz w:val="26"/>
                <w:szCs w:val="26"/>
              </w:rPr>
              <w:br/>
              <w:t>– Vật liệu: tôn mạ kẽm, dày 0.75 mm</w:t>
            </w:r>
            <w:r w:rsidRPr="00A96198">
              <w:rPr>
                <w:sz w:val="26"/>
                <w:szCs w:val="26"/>
              </w:rPr>
              <w:br/>
              <w:t>– Kèm cách nhiệt PE OPP, mút, xốp dày 40 mm</w:t>
            </w:r>
          </w:p>
        </w:tc>
        <w:tc>
          <w:tcPr>
            <w:tcW w:w="917"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1</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99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16</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Cổ góp gió có cách nhiệt D250 mm</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D250 mm</w:t>
            </w:r>
            <w:r w:rsidRPr="00A96198">
              <w:rPr>
                <w:sz w:val="26"/>
                <w:szCs w:val="26"/>
              </w:rPr>
              <w:br/>
              <w:t>– Vật liệu: tôn mạ kẽm, dày 0.75 mm</w:t>
            </w:r>
            <w:r w:rsidRPr="00A96198">
              <w:rPr>
                <w:sz w:val="26"/>
                <w:szCs w:val="26"/>
              </w:rPr>
              <w:br/>
              <w:t>– Kèm cách nhiệt PE OPP, mút, xốp dày 40 mm</w:t>
            </w:r>
          </w:p>
        </w:tc>
        <w:tc>
          <w:tcPr>
            <w:tcW w:w="917"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6</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165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17</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Co chuyển vuông tròn có cách nhiệt 300x300/D250 mm</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300x300/D250 mm</w:t>
            </w:r>
            <w:r w:rsidRPr="00A96198">
              <w:rPr>
                <w:sz w:val="26"/>
                <w:szCs w:val="26"/>
              </w:rPr>
              <w:br/>
              <w:t>– Vật liệu: tôn mạ kẽm, dày 0.75 mm</w:t>
            </w:r>
            <w:r w:rsidRPr="00A96198">
              <w:rPr>
                <w:sz w:val="26"/>
                <w:szCs w:val="26"/>
              </w:rPr>
              <w:br/>
              <w:t>– Kèm cách nhiệt PE OPP, mút, xốp dày 40 mm</w:t>
            </w:r>
          </w:p>
        </w:tc>
        <w:tc>
          <w:tcPr>
            <w:tcW w:w="917"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4</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66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18</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 xml:space="preserve">Mặt nạ gió 600x600 mm         </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600x600 mm</w:t>
            </w:r>
            <w:r w:rsidRPr="00A96198">
              <w:rPr>
                <w:sz w:val="26"/>
                <w:szCs w:val="26"/>
              </w:rPr>
              <w:br/>
              <w:t>– Vật liệu: nhôm sơn tĩnh điện trắng 2 lớp</w:t>
            </w:r>
          </w:p>
        </w:tc>
        <w:tc>
          <w:tcPr>
            <w:tcW w:w="917"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8</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132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19</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Hộp mặt nạ có cách nhiệt 460x460x150 mm</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460x460x150 mm</w:t>
            </w:r>
            <w:r w:rsidRPr="00A96198">
              <w:rPr>
                <w:sz w:val="26"/>
                <w:szCs w:val="26"/>
              </w:rPr>
              <w:br/>
              <w:t>– Vật liệu: tôn mạ kẽm</w:t>
            </w:r>
            <w:r w:rsidRPr="00A96198">
              <w:rPr>
                <w:sz w:val="26"/>
                <w:szCs w:val="26"/>
              </w:rPr>
              <w:br/>
              <w:t>– Kèm cách nhiệt PE OPP, mút, xốp dày 40 mm</w:t>
            </w:r>
          </w:p>
        </w:tc>
        <w:tc>
          <w:tcPr>
            <w:tcW w:w="917"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8</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66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20</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 xml:space="preserve">Mặt nạ gió 200x200 mm  </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200x200 mm</w:t>
            </w:r>
            <w:r w:rsidRPr="00A96198">
              <w:rPr>
                <w:sz w:val="26"/>
                <w:szCs w:val="26"/>
              </w:rPr>
              <w:br/>
              <w:t>– Vật liệu: nhôm sơn tĩnh điện trắng 2 lớp</w:t>
            </w:r>
          </w:p>
        </w:tc>
        <w:tc>
          <w:tcPr>
            <w:tcW w:w="917"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1</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132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21</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Hộp mặt nạ có cách nhiệt 200x200x100 mm</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200x200x100 mm</w:t>
            </w:r>
            <w:r w:rsidRPr="00A96198">
              <w:rPr>
                <w:sz w:val="26"/>
                <w:szCs w:val="26"/>
              </w:rPr>
              <w:br/>
              <w:t>– Vật liệu: tôn mạ kẽm</w:t>
            </w:r>
            <w:r w:rsidRPr="00A96198">
              <w:rPr>
                <w:sz w:val="26"/>
                <w:szCs w:val="26"/>
              </w:rPr>
              <w:br/>
              <w:t>– Kèm cách nhiệt PE OPP, mút, xốp dày 40 mm</w:t>
            </w:r>
          </w:p>
        </w:tc>
        <w:tc>
          <w:tcPr>
            <w:tcW w:w="917"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1</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99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22</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Van chỉnh gió có cách nhiệt D250 mm</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D250 mm</w:t>
            </w:r>
            <w:r w:rsidRPr="00A96198">
              <w:rPr>
                <w:sz w:val="26"/>
                <w:szCs w:val="26"/>
              </w:rPr>
              <w:br/>
              <w:t>– Vật liệu: tôn mạ kẽm dày 0.75 mm</w:t>
            </w:r>
            <w:r w:rsidRPr="00A96198">
              <w:rPr>
                <w:sz w:val="26"/>
                <w:szCs w:val="26"/>
              </w:rPr>
              <w:br/>
              <w:t>– Kèm cách nhiệt PE, mút, xốp dày 40 mm</w:t>
            </w:r>
          </w:p>
        </w:tc>
        <w:tc>
          <w:tcPr>
            <w:tcW w:w="917"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5</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99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23</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 xml:space="preserve">Ống gió mềm D250mm có cách nhiệt PE                 </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D250 mm,</w:t>
            </w:r>
            <w:r w:rsidRPr="00A96198">
              <w:rPr>
                <w:sz w:val="26"/>
                <w:szCs w:val="26"/>
              </w:rPr>
              <w:br/>
              <w:t>– Vật liệu: nhôm 4 lớp, lò xo kẽm</w:t>
            </w:r>
            <w:r w:rsidRPr="00A96198">
              <w:rPr>
                <w:sz w:val="26"/>
                <w:szCs w:val="26"/>
              </w:rPr>
              <w:br/>
              <w:t xml:space="preserve">– Kèm cách nhiệt sợi PE </w:t>
            </w:r>
          </w:p>
        </w:tc>
        <w:tc>
          <w:tcPr>
            <w:tcW w:w="917"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 xml:space="preserve">mét </w:t>
            </w:r>
          </w:p>
        </w:tc>
        <w:tc>
          <w:tcPr>
            <w:tcW w:w="876"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20</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330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lastRenderedPageBreak/>
              <w:t>24</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Vòi nước cảm ứng tại đầu vòi (AC 200V – 250V/DC 6V)</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Vật liệu: thép không gỉ</w:t>
            </w:r>
            <w:r w:rsidRPr="00A96198">
              <w:rPr>
                <w:sz w:val="26"/>
                <w:szCs w:val="26"/>
              </w:rPr>
              <w:br/>
              <w:t>– Nguồn sử dụng : AC 200V – 250V/DC 6V ( sử dụng điện hoặc pin 4 x 2A )</w:t>
            </w:r>
            <w:r w:rsidRPr="00A96198">
              <w:rPr>
                <w:sz w:val="26"/>
                <w:szCs w:val="26"/>
              </w:rPr>
              <w:br/>
            </w:r>
            <w:r w:rsidRPr="00A96198">
              <w:rPr>
                <w:color w:val="000000"/>
                <w:sz w:val="26"/>
                <w:szCs w:val="26"/>
              </w:rPr>
              <w:t>– Kích thước : cao 340 mm, khoảng cách đầu vòi và thân vòi là 120mm</w:t>
            </w:r>
            <w:r w:rsidRPr="00A96198">
              <w:rPr>
                <w:sz w:val="26"/>
                <w:szCs w:val="26"/>
              </w:rPr>
              <w:br/>
              <w:t>– Phạm vi cảm biến : 10-30 cm</w:t>
            </w:r>
            <w:r w:rsidRPr="00A96198">
              <w:rPr>
                <w:sz w:val="26"/>
                <w:szCs w:val="26"/>
              </w:rPr>
              <w:br/>
              <w:t>– Áp suất cho phép : 0.5 Bar – 8 Bar</w:t>
            </w:r>
            <w:r w:rsidRPr="00A96198">
              <w:rPr>
                <w:sz w:val="26"/>
                <w:szCs w:val="26"/>
              </w:rPr>
              <w:br/>
              <w:t>– Nhiệt độ cho phép : &lt; 45 độ C</w:t>
            </w:r>
            <w:r w:rsidRPr="00A96198">
              <w:rPr>
                <w:sz w:val="26"/>
                <w:szCs w:val="26"/>
              </w:rPr>
              <w:br/>
              <w:t>– Chuẩn kết nối : G (1/2)”, dây nối 21 mm</w:t>
            </w:r>
            <w:r w:rsidRPr="00A96198">
              <w:rPr>
                <w:sz w:val="26"/>
                <w:szCs w:val="26"/>
              </w:rPr>
              <w:br/>
              <w:t>– Vận tốc chảy : &lt; 0.15 l/s</w:t>
            </w:r>
          </w:p>
        </w:tc>
        <w:tc>
          <w:tcPr>
            <w:tcW w:w="917"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3</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132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25</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Vòi nước lạnh cho chậu rửa thép không gỉ</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cao 365 mm, khoảng cách đầu vòi và thân vòi là 205mm</w:t>
            </w:r>
            <w:r w:rsidRPr="00A96198">
              <w:rPr>
                <w:sz w:val="26"/>
                <w:szCs w:val="26"/>
              </w:rPr>
              <w:br/>
              <w:t>– Vật liệu: thép không gỉ</w:t>
            </w:r>
            <w:r w:rsidRPr="00A96198">
              <w:rPr>
                <w:sz w:val="26"/>
                <w:szCs w:val="26"/>
              </w:rPr>
              <w:br/>
              <w:t>– Vòi có thể xoay 360 độ</w:t>
            </w:r>
          </w:p>
        </w:tc>
        <w:tc>
          <w:tcPr>
            <w:tcW w:w="917"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1</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165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26</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Chậu rửa âm bàn 580x430x220 mm . Bao gồm giá đỡ</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xml:space="preserve">– Kích thước (dài x rộng x cao): 580x430x220 mm </w:t>
            </w:r>
            <w:r w:rsidRPr="00A96198">
              <w:rPr>
                <w:sz w:val="26"/>
                <w:szCs w:val="26"/>
              </w:rPr>
              <w:br/>
              <w:t>– Vật liệu sứ, có men chống bám bẩn</w:t>
            </w:r>
            <w:r w:rsidRPr="00A96198">
              <w:rPr>
                <w:sz w:val="26"/>
                <w:szCs w:val="26"/>
              </w:rPr>
              <w:br/>
              <w:t>– Màu sắc: Trắng</w:t>
            </w:r>
            <w:r w:rsidRPr="00A96198">
              <w:rPr>
                <w:sz w:val="26"/>
                <w:szCs w:val="26"/>
              </w:rPr>
              <w:br/>
              <w:t>– Bao gồm giá đỡ thép không gỉ</w:t>
            </w:r>
            <w:r w:rsidRPr="00A96198">
              <w:rPr>
                <w:sz w:val="26"/>
                <w:szCs w:val="26"/>
              </w:rPr>
              <w:br/>
              <w:t>– Không bao gồm vòi, bộ xả…</w:t>
            </w:r>
          </w:p>
        </w:tc>
        <w:tc>
          <w:tcPr>
            <w:tcW w:w="917"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vAlign w:val="center"/>
            <w:hideMark/>
          </w:tcPr>
          <w:p w:rsidR="00CE6877" w:rsidRPr="00A96198" w:rsidRDefault="00CE6877" w:rsidP="00A94C29">
            <w:pPr>
              <w:jc w:val="center"/>
              <w:rPr>
                <w:sz w:val="26"/>
                <w:szCs w:val="26"/>
              </w:rPr>
            </w:pPr>
            <w:r w:rsidRPr="00A96198">
              <w:rPr>
                <w:sz w:val="26"/>
                <w:szCs w:val="26"/>
              </w:rPr>
              <w:t>1</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198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27</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Chậu rửa treo, kèm chân lửng kích thước: 500x460x462mm</w:t>
            </w:r>
          </w:p>
        </w:tc>
        <w:tc>
          <w:tcPr>
            <w:tcW w:w="3600" w:type="dxa"/>
            <w:shd w:val="clear" w:color="000000" w:fill="FFFFFF"/>
            <w:vAlign w:val="center"/>
            <w:hideMark/>
          </w:tcPr>
          <w:p w:rsidR="00CE6877" w:rsidRPr="00A96198" w:rsidRDefault="00CE6877" w:rsidP="00A94C29">
            <w:pPr>
              <w:rPr>
                <w:color w:val="000000"/>
                <w:sz w:val="26"/>
                <w:szCs w:val="26"/>
              </w:rPr>
            </w:pPr>
            <w:r w:rsidRPr="00A96198">
              <w:rPr>
                <w:color w:val="000000"/>
                <w:sz w:val="26"/>
                <w:szCs w:val="26"/>
              </w:rPr>
              <w:t>– Kích thước: 500x460x462 mm</w:t>
            </w:r>
            <w:r w:rsidRPr="00A96198">
              <w:rPr>
                <w:color w:val="000000"/>
                <w:sz w:val="26"/>
                <w:szCs w:val="26"/>
              </w:rPr>
              <w:br/>
              <w:t>– Vật liệu sứ, có men chống bám bẩn</w:t>
            </w:r>
            <w:r w:rsidRPr="00A96198">
              <w:rPr>
                <w:color w:val="000000"/>
                <w:sz w:val="26"/>
                <w:szCs w:val="26"/>
              </w:rPr>
              <w:br/>
              <w:t xml:space="preserve">– Kèm chân lửng </w:t>
            </w:r>
            <w:r w:rsidRPr="00A96198">
              <w:rPr>
                <w:color w:val="000000"/>
                <w:sz w:val="26"/>
                <w:szCs w:val="26"/>
              </w:rPr>
              <w:br/>
              <w:t>– Màu sắc: Trắng</w:t>
            </w:r>
            <w:r w:rsidRPr="00A96198">
              <w:rPr>
                <w:color w:val="000000"/>
                <w:sz w:val="26"/>
                <w:szCs w:val="26"/>
              </w:rPr>
              <w:br/>
              <w:t>– Không bao gồm vòi, bộ xả…</w:t>
            </w:r>
          </w:p>
        </w:tc>
        <w:tc>
          <w:tcPr>
            <w:tcW w:w="917" w:type="dxa"/>
            <w:shd w:val="clear" w:color="000000" w:fill="FFFFFF"/>
            <w:vAlign w:val="center"/>
            <w:hideMark/>
          </w:tcPr>
          <w:p w:rsidR="00CE6877" w:rsidRPr="00A96198" w:rsidRDefault="00CE6877" w:rsidP="00A94C29">
            <w:pPr>
              <w:jc w:val="center"/>
              <w:rPr>
                <w:color w:val="000000"/>
                <w:sz w:val="26"/>
                <w:szCs w:val="26"/>
              </w:rPr>
            </w:pPr>
            <w:r w:rsidRPr="00A96198">
              <w:rPr>
                <w:color w:val="000000"/>
                <w:sz w:val="26"/>
                <w:szCs w:val="26"/>
              </w:rPr>
              <w:t>cái</w:t>
            </w:r>
          </w:p>
        </w:tc>
        <w:tc>
          <w:tcPr>
            <w:tcW w:w="876" w:type="dxa"/>
            <w:shd w:val="clear" w:color="000000" w:fill="FFFFFF"/>
            <w:vAlign w:val="center"/>
            <w:hideMark/>
          </w:tcPr>
          <w:p w:rsidR="00CE6877" w:rsidRPr="00A96198" w:rsidRDefault="00CE6877" w:rsidP="00A94C29">
            <w:pPr>
              <w:jc w:val="center"/>
              <w:rPr>
                <w:color w:val="000000"/>
                <w:sz w:val="26"/>
                <w:szCs w:val="26"/>
              </w:rPr>
            </w:pPr>
            <w:r w:rsidRPr="00A96198">
              <w:rPr>
                <w:color w:val="000000"/>
                <w:sz w:val="26"/>
                <w:szCs w:val="26"/>
              </w:rPr>
              <w:t>2</w:t>
            </w:r>
          </w:p>
        </w:tc>
        <w:tc>
          <w:tcPr>
            <w:tcW w:w="1177" w:type="dxa"/>
            <w:shd w:val="clear" w:color="000000" w:fill="FFFFFF"/>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jc w:val="center"/>
              <w:rPr>
                <w:color w:val="000000"/>
                <w:sz w:val="26"/>
                <w:szCs w:val="26"/>
              </w:rPr>
            </w:pPr>
          </w:p>
        </w:tc>
      </w:tr>
      <w:tr w:rsidR="00CE6877" w:rsidRPr="00A96198" w:rsidTr="00CE6877">
        <w:trPr>
          <w:gridAfter w:val="1"/>
          <w:wAfter w:w="16" w:type="dxa"/>
          <w:trHeight w:val="198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28</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Bồn cầu 2 khối</w:t>
            </w:r>
          </w:p>
        </w:tc>
        <w:tc>
          <w:tcPr>
            <w:tcW w:w="3600" w:type="dxa"/>
            <w:shd w:val="clear" w:color="000000" w:fill="FFFFFF"/>
            <w:vAlign w:val="center"/>
            <w:hideMark/>
          </w:tcPr>
          <w:p w:rsidR="00CE6877" w:rsidRPr="00A96198" w:rsidRDefault="00CE6877" w:rsidP="00A94C29">
            <w:pPr>
              <w:rPr>
                <w:color w:val="000000"/>
                <w:sz w:val="26"/>
                <w:szCs w:val="26"/>
              </w:rPr>
            </w:pPr>
            <w:r w:rsidRPr="00A96198">
              <w:rPr>
                <w:color w:val="000000"/>
                <w:sz w:val="26"/>
                <w:szCs w:val="26"/>
              </w:rPr>
              <w:t>– Vật liệu sứ, có men chống bám bẩn</w:t>
            </w:r>
            <w:r w:rsidRPr="00A96198">
              <w:rPr>
                <w:color w:val="000000"/>
                <w:sz w:val="26"/>
                <w:szCs w:val="26"/>
              </w:rPr>
              <w:br/>
              <w:t>– Màu sắc: Trắng</w:t>
            </w:r>
            <w:r w:rsidRPr="00A96198">
              <w:rPr>
                <w:color w:val="000000"/>
                <w:sz w:val="26"/>
                <w:szCs w:val="26"/>
              </w:rPr>
              <w:br/>
              <w:t>– Bồn cầu 2 khối nắp êm</w:t>
            </w:r>
            <w:r w:rsidRPr="00A96198">
              <w:rPr>
                <w:color w:val="000000"/>
                <w:sz w:val="26"/>
                <w:szCs w:val="26"/>
              </w:rPr>
              <w:br/>
              <w:t>– Xả thẳng, kiểu thoát sàn</w:t>
            </w:r>
            <w:r w:rsidRPr="00A96198">
              <w:rPr>
                <w:color w:val="000000"/>
                <w:sz w:val="26"/>
                <w:szCs w:val="26"/>
              </w:rPr>
              <w:br/>
              <w:t>– Tiết kiệm nước 3L/6L</w:t>
            </w:r>
            <w:r w:rsidRPr="00A96198">
              <w:rPr>
                <w:color w:val="000000"/>
                <w:sz w:val="26"/>
                <w:szCs w:val="26"/>
              </w:rPr>
              <w:br/>
              <w:t xml:space="preserve">– Xả nhấn 2 nút </w:t>
            </w:r>
          </w:p>
        </w:tc>
        <w:tc>
          <w:tcPr>
            <w:tcW w:w="917" w:type="dxa"/>
            <w:shd w:val="clear" w:color="000000" w:fill="FFFFFF"/>
            <w:vAlign w:val="center"/>
            <w:hideMark/>
          </w:tcPr>
          <w:p w:rsidR="00CE6877" w:rsidRPr="00A96198" w:rsidRDefault="00CE6877" w:rsidP="00A94C29">
            <w:pPr>
              <w:jc w:val="center"/>
              <w:rPr>
                <w:color w:val="000000"/>
                <w:sz w:val="26"/>
                <w:szCs w:val="26"/>
              </w:rPr>
            </w:pPr>
            <w:r w:rsidRPr="00A96198">
              <w:rPr>
                <w:color w:val="000000"/>
                <w:sz w:val="26"/>
                <w:szCs w:val="26"/>
              </w:rPr>
              <w:t>cái</w:t>
            </w:r>
          </w:p>
        </w:tc>
        <w:tc>
          <w:tcPr>
            <w:tcW w:w="876" w:type="dxa"/>
            <w:shd w:val="clear" w:color="000000" w:fill="FFFFFF"/>
            <w:vAlign w:val="center"/>
            <w:hideMark/>
          </w:tcPr>
          <w:p w:rsidR="00CE6877" w:rsidRPr="00A96198" w:rsidRDefault="00CE6877" w:rsidP="00A94C29">
            <w:pPr>
              <w:jc w:val="center"/>
              <w:rPr>
                <w:color w:val="000000"/>
                <w:sz w:val="26"/>
                <w:szCs w:val="26"/>
              </w:rPr>
            </w:pPr>
            <w:r w:rsidRPr="00A96198">
              <w:rPr>
                <w:color w:val="000000"/>
                <w:sz w:val="26"/>
                <w:szCs w:val="26"/>
              </w:rPr>
              <w:t>1</w:t>
            </w:r>
          </w:p>
        </w:tc>
        <w:tc>
          <w:tcPr>
            <w:tcW w:w="1177" w:type="dxa"/>
            <w:shd w:val="clear" w:color="000000" w:fill="FFFFFF"/>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jc w:val="center"/>
              <w:rPr>
                <w:color w:val="000000"/>
                <w:sz w:val="26"/>
                <w:szCs w:val="26"/>
              </w:rPr>
            </w:pPr>
          </w:p>
        </w:tc>
      </w:tr>
      <w:tr w:rsidR="00CE6877" w:rsidRPr="00A96198" w:rsidTr="00CE6877">
        <w:trPr>
          <w:gridAfter w:val="1"/>
          <w:wAfter w:w="16" w:type="dxa"/>
          <w:trHeight w:val="66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29</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Bộ xả chậu rửa sứ</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Vật liệu: thép không gỉ</w:t>
            </w:r>
            <w:r w:rsidRPr="00A96198">
              <w:rPr>
                <w:sz w:val="26"/>
                <w:szCs w:val="26"/>
              </w:rPr>
              <w:br/>
              <w:t>– Đầu xy phong, ống thoát nước bằng thép không gỉ</w:t>
            </w:r>
          </w:p>
        </w:tc>
        <w:tc>
          <w:tcPr>
            <w:tcW w:w="917" w:type="dxa"/>
            <w:shd w:val="clear" w:color="000000" w:fill="FFFFFF"/>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vAlign w:val="center"/>
            <w:hideMark/>
          </w:tcPr>
          <w:p w:rsidR="00CE6877" w:rsidRPr="00A96198" w:rsidRDefault="00CE6877" w:rsidP="00A94C29">
            <w:pPr>
              <w:jc w:val="center"/>
              <w:rPr>
                <w:sz w:val="26"/>
                <w:szCs w:val="26"/>
              </w:rPr>
            </w:pPr>
            <w:r w:rsidRPr="00A96198">
              <w:rPr>
                <w:sz w:val="26"/>
                <w:szCs w:val="26"/>
              </w:rPr>
              <w:t>3</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231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lastRenderedPageBreak/>
              <w:t>30</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 xml:space="preserve">Bộ xả cho chậu rửa thép không gỉ </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Ø 140 mm</w:t>
            </w:r>
            <w:r w:rsidRPr="00A96198">
              <w:rPr>
                <w:sz w:val="26"/>
                <w:szCs w:val="26"/>
              </w:rPr>
              <w:br/>
              <w:t>– Vật liệu: thép không gỉ</w:t>
            </w:r>
            <w:r w:rsidRPr="00A96198">
              <w:rPr>
                <w:sz w:val="26"/>
                <w:szCs w:val="26"/>
              </w:rPr>
              <w:br/>
              <w:t>– Ống xi phông bằng nhựa, bộ xi phông có bầu lắng chống hôi và bám cặn</w:t>
            </w:r>
            <w:r w:rsidRPr="00A96198">
              <w:rPr>
                <w:sz w:val="26"/>
                <w:szCs w:val="26"/>
              </w:rPr>
              <w:br/>
              <w:t xml:space="preserve">– Bầu xả có rổ lọc rác có quai xách , nắp đậy ron kín </w:t>
            </w:r>
            <w:r w:rsidRPr="00A96198">
              <w:rPr>
                <w:sz w:val="26"/>
                <w:szCs w:val="26"/>
              </w:rPr>
              <w:br/>
              <w:t>– Bộ xả bao gồm đầy đủ 1 bầu xả + 1 bộ ống thoát nước bồn rửa PVC + 1 bộ xả tràn</w:t>
            </w:r>
          </w:p>
        </w:tc>
        <w:tc>
          <w:tcPr>
            <w:tcW w:w="917" w:type="dxa"/>
            <w:shd w:val="clear" w:color="000000" w:fill="FFFFFF"/>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vAlign w:val="center"/>
            <w:hideMark/>
          </w:tcPr>
          <w:p w:rsidR="00CE6877" w:rsidRPr="00A96198" w:rsidRDefault="00CE6877" w:rsidP="00A94C29">
            <w:pPr>
              <w:jc w:val="center"/>
              <w:rPr>
                <w:sz w:val="26"/>
                <w:szCs w:val="26"/>
              </w:rPr>
            </w:pPr>
            <w:r w:rsidRPr="00A96198">
              <w:rPr>
                <w:sz w:val="26"/>
                <w:szCs w:val="26"/>
              </w:rPr>
              <w:t>1</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231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31</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Hộp đựng xà phòng cảm ứng 600 ml</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Dung tích 600 ml</w:t>
            </w:r>
            <w:r w:rsidRPr="00A96198">
              <w:rPr>
                <w:sz w:val="26"/>
                <w:szCs w:val="26"/>
              </w:rPr>
              <w:br/>
              <w:t>– Vật liệu chế tạo: ABS</w:t>
            </w:r>
            <w:r w:rsidRPr="00A96198">
              <w:rPr>
                <w:sz w:val="26"/>
                <w:szCs w:val="26"/>
              </w:rPr>
              <w:br/>
              <w:t xml:space="preserve">– Pin: 4 viên pin “AA” </w:t>
            </w:r>
            <w:r w:rsidRPr="00A96198">
              <w:rPr>
                <w:sz w:val="26"/>
                <w:szCs w:val="26"/>
              </w:rPr>
              <w:br/>
              <w:t>– Nguồn: 6V DC</w:t>
            </w:r>
            <w:r w:rsidRPr="00A96198">
              <w:rPr>
                <w:sz w:val="26"/>
                <w:szCs w:val="26"/>
              </w:rPr>
              <w:br/>
              <w:t>– Độ rộng cảm ứng: 0~10 CM</w:t>
            </w:r>
            <w:r w:rsidRPr="00A96198">
              <w:rPr>
                <w:sz w:val="26"/>
                <w:szCs w:val="26"/>
              </w:rPr>
              <w:br/>
              <w:t>– Mức pin tối thiểu: 4.2V</w:t>
            </w:r>
            <w:r w:rsidRPr="00A96198">
              <w:rPr>
                <w:sz w:val="26"/>
                <w:szCs w:val="26"/>
              </w:rPr>
              <w:br/>
              <w:t>Có kèm biến áp 220VAC/6VDC</w:t>
            </w:r>
          </w:p>
        </w:tc>
        <w:tc>
          <w:tcPr>
            <w:tcW w:w="917" w:type="dxa"/>
            <w:shd w:val="clear" w:color="000000" w:fill="FFFFFF"/>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vAlign w:val="center"/>
            <w:hideMark/>
          </w:tcPr>
          <w:p w:rsidR="00CE6877" w:rsidRPr="00A96198" w:rsidRDefault="00CE6877" w:rsidP="00A94C29">
            <w:pPr>
              <w:jc w:val="center"/>
              <w:rPr>
                <w:sz w:val="26"/>
                <w:szCs w:val="26"/>
              </w:rPr>
            </w:pPr>
            <w:r w:rsidRPr="00A96198">
              <w:rPr>
                <w:sz w:val="26"/>
                <w:szCs w:val="26"/>
              </w:rPr>
              <w:t>4</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99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32</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Ống nước PPR Ø25 mm</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Ø25 mm</w:t>
            </w:r>
            <w:r w:rsidRPr="00A96198">
              <w:rPr>
                <w:sz w:val="26"/>
                <w:szCs w:val="26"/>
              </w:rPr>
              <w:br/>
              <w:t>– Vật liệu: PPR</w:t>
            </w:r>
            <w:r w:rsidRPr="00A96198">
              <w:rPr>
                <w:sz w:val="26"/>
                <w:szCs w:val="26"/>
              </w:rPr>
              <w:br/>
              <w:t>– Áp lực làm việc: PN10</w:t>
            </w:r>
          </w:p>
        </w:tc>
        <w:tc>
          <w:tcPr>
            <w:tcW w:w="917" w:type="dxa"/>
            <w:shd w:val="clear" w:color="000000" w:fill="FFFFFF"/>
            <w:vAlign w:val="center"/>
            <w:hideMark/>
          </w:tcPr>
          <w:p w:rsidR="00CE6877" w:rsidRPr="00A96198" w:rsidRDefault="00CE6877" w:rsidP="00A94C29">
            <w:pPr>
              <w:jc w:val="center"/>
              <w:rPr>
                <w:sz w:val="26"/>
                <w:szCs w:val="26"/>
              </w:rPr>
            </w:pPr>
            <w:r w:rsidRPr="00A96198">
              <w:rPr>
                <w:sz w:val="26"/>
                <w:szCs w:val="26"/>
              </w:rPr>
              <w:t>mét</w:t>
            </w:r>
          </w:p>
        </w:tc>
        <w:tc>
          <w:tcPr>
            <w:tcW w:w="876" w:type="dxa"/>
            <w:shd w:val="clear" w:color="000000" w:fill="FFFFFF"/>
            <w:vAlign w:val="center"/>
            <w:hideMark/>
          </w:tcPr>
          <w:p w:rsidR="00CE6877" w:rsidRPr="00A96198" w:rsidRDefault="00CE6877" w:rsidP="00A94C29">
            <w:pPr>
              <w:jc w:val="center"/>
              <w:rPr>
                <w:sz w:val="26"/>
                <w:szCs w:val="26"/>
              </w:rPr>
            </w:pPr>
            <w:r w:rsidRPr="00A96198">
              <w:rPr>
                <w:sz w:val="26"/>
                <w:szCs w:val="26"/>
              </w:rPr>
              <w:t>40</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99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33</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Van khóa PPR Ø25 mm</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Ø25 mm</w:t>
            </w:r>
            <w:r w:rsidRPr="00A96198">
              <w:rPr>
                <w:sz w:val="26"/>
                <w:szCs w:val="26"/>
              </w:rPr>
              <w:br/>
              <w:t>– Vật liệu: PPR</w:t>
            </w:r>
            <w:r w:rsidRPr="00A96198">
              <w:rPr>
                <w:sz w:val="26"/>
                <w:szCs w:val="26"/>
              </w:rPr>
              <w:br/>
              <w:t>– Áp lực làm việc: PN20</w:t>
            </w:r>
          </w:p>
        </w:tc>
        <w:tc>
          <w:tcPr>
            <w:tcW w:w="917" w:type="dxa"/>
            <w:shd w:val="clear" w:color="000000" w:fill="FFFFFF"/>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vAlign w:val="center"/>
            <w:hideMark/>
          </w:tcPr>
          <w:p w:rsidR="00CE6877" w:rsidRPr="00A96198" w:rsidRDefault="00CE6877" w:rsidP="00A94C29">
            <w:pPr>
              <w:jc w:val="center"/>
              <w:rPr>
                <w:sz w:val="26"/>
                <w:szCs w:val="26"/>
              </w:rPr>
            </w:pPr>
            <w:r w:rsidRPr="00A96198">
              <w:rPr>
                <w:sz w:val="26"/>
                <w:szCs w:val="26"/>
              </w:rPr>
              <w:t>2</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99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34</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Tê PPR Ø25 mm</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 Ø25 mm</w:t>
            </w:r>
            <w:r w:rsidRPr="00A96198">
              <w:rPr>
                <w:sz w:val="26"/>
                <w:szCs w:val="26"/>
              </w:rPr>
              <w:br/>
              <w:t>– Vật liệu: PPR</w:t>
            </w:r>
            <w:r w:rsidRPr="00A96198">
              <w:rPr>
                <w:sz w:val="26"/>
                <w:szCs w:val="26"/>
              </w:rPr>
              <w:br/>
              <w:t>– Áp lực làm việc: PN20</w:t>
            </w:r>
          </w:p>
        </w:tc>
        <w:tc>
          <w:tcPr>
            <w:tcW w:w="917" w:type="dxa"/>
            <w:shd w:val="clear" w:color="000000" w:fill="FFFFFF"/>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6</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99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35</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Co PPR Ø25 mm</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 Ø25 mm</w:t>
            </w:r>
            <w:r w:rsidRPr="00A96198">
              <w:rPr>
                <w:sz w:val="26"/>
                <w:szCs w:val="26"/>
              </w:rPr>
              <w:br/>
              <w:t>– Vật liệu: PPR</w:t>
            </w:r>
            <w:r w:rsidRPr="00A96198">
              <w:rPr>
                <w:sz w:val="26"/>
                <w:szCs w:val="26"/>
              </w:rPr>
              <w:br/>
              <w:t>– Áp lực làm việc: PN20</w:t>
            </w:r>
          </w:p>
        </w:tc>
        <w:tc>
          <w:tcPr>
            <w:tcW w:w="917" w:type="dxa"/>
            <w:shd w:val="clear" w:color="000000" w:fill="FFFFFF"/>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10</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99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36</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Co ren trong PPR Ø25 mm</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Ø25 mm</w:t>
            </w:r>
            <w:r w:rsidRPr="00A96198">
              <w:rPr>
                <w:sz w:val="26"/>
                <w:szCs w:val="26"/>
              </w:rPr>
              <w:br/>
              <w:t>– Vật liệu: PPR</w:t>
            </w:r>
            <w:r w:rsidRPr="00A96198">
              <w:rPr>
                <w:sz w:val="26"/>
                <w:szCs w:val="26"/>
              </w:rPr>
              <w:br/>
              <w:t>– Áp lực làm việc: PN20</w:t>
            </w:r>
          </w:p>
        </w:tc>
        <w:tc>
          <w:tcPr>
            <w:tcW w:w="917" w:type="dxa"/>
            <w:shd w:val="clear" w:color="000000" w:fill="FFFFFF"/>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vAlign w:val="center"/>
            <w:hideMark/>
          </w:tcPr>
          <w:p w:rsidR="00CE6877" w:rsidRPr="00A96198" w:rsidRDefault="00CE6877" w:rsidP="00A94C29">
            <w:pPr>
              <w:jc w:val="center"/>
              <w:rPr>
                <w:sz w:val="26"/>
                <w:szCs w:val="26"/>
              </w:rPr>
            </w:pPr>
            <w:r w:rsidRPr="00A96198">
              <w:rPr>
                <w:sz w:val="26"/>
                <w:szCs w:val="26"/>
              </w:rPr>
              <w:t>7</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66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37</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Van góc thép không gỉ Ø21</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 Ø21 mm</w:t>
            </w:r>
            <w:r w:rsidRPr="00A96198">
              <w:rPr>
                <w:sz w:val="26"/>
                <w:szCs w:val="26"/>
              </w:rPr>
              <w:br/>
              <w:t>– Vật liệu: thép không gỉ</w:t>
            </w:r>
          </w:p>
        </w:tc>
        <w:tc>
          <w:tcPr>
            <w:tcW w:w="917" w:type="dxa"/>
            <w:shd w:val="clear" w:color="000000" w:fill="FFFFFF"/>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vAlign w:val="center"/>
            <w:hideMark/>
          </w:tcPr>
          <w:p w:rsidR="00CE6877" w:rsidRPr="00A96198" w:rsidRDefault="00CE6877" w:rsidP="00A94C29">
            <w:pPr>
              <w:jc w:val="center"/>
              <w:rPr>
                <w:sz w:val="26"/>
                <w:szCs w:val="26"/>
              </w:rPr>
            </w:pPr>
            <w:r w:rsidRPr="00A96198">
              <w:rPr>
                <w:sz w:val="26"/>
                <w:szCs w:val="26"/>
              </w:rPr>
              <w:t>7</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429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lastRenderedPageBreak/>
              <w:t>38</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Đèn cực tím (UV) công suất khử trùng nước 0.7m3/giờ bao gồm bộ nguồn</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Chiều dài: 43.2 cm</w:t>
            </w:r>
            <w:r w:rsidRPr="00A96198">
              <w:rPr>
                <w:sz w:val="26"/>
                <w:szCs w:val="26"/>
              </w:rPr>
              <w:br/>
              <w:t>– Chiều rộng: 6.5 cm</w:t>
            </w:r>
            <w:r w:rsidRPr="00A96198">
              <w:rPr>
                <w:sz w:val="26"/>
                <w:szCs w:val="26"/>
              </w:rPr>
              <w:br/>
              <w:t xml:space="preserve">– Vỏ đèn: thép không gỉ </w:t>
            </w:r>
            <w:r w:rsidRPr="00A96198">
              <w:rPr>
                <w:sz w:val="26"/>
                <w:szCs w:val="26"/>
              </w:rPr>
              <w:br/>
              <w:t>– Áp suất hoạt động: 8.62Bar / 125PSI (max)</w:t>
            </w:r>
            <w:r w:rsidRPr="00A96198">
              <w:rPr>
                <w:sz w:val="26"/>
                <w:szCs w:val="26"/>
              </w:rPr>
              <w:br/>
              <w:t>– Nguồn điện: 220V/50Hz.</w:t>
            </w:r>
            <w:r w:rsidRPr="00A96198">
              <w:rPr>
                <w:sz w:val="26"/>
                <w:szCs w:val="26"/>
              </w:rPr>
              <w:br/>
              <w:t>– Lưu lượng: 0.7m3/h</w:t>
            </w:r>
            <w:r w:rsidRPr="00A96198">
              <w:rPr>
                <w:sz w:val="26"/>
                <w:szCs w:val="26"/>
              </w:rPr>
              <w:br/>
              <w:t>– Đường ống vào/ra: Ø21</w:t>
            </w:r>
            <w:r w:rsidRPr="00A96198">
              <w:rPr>
                <w:sz w:val="26"/>
                <w:szCs w:val="26"/>
              </w:rPr>
              <w:br/>
              <w:t>– Nguồn tiêu thụ: 22W</w:t>
            </w:r>
            <w:r w:rsidRPr="00A96198">
              <w:rPr>
                <w:sz w:val="26"/>
                <w:szCs w:val="26"/>
              </w:rPr>
              <w:br/>
              <w:t>– Công suất bóng đèn: (17W)</w:t>
            </w:r>
            <w:r w:rsidRPr="00A96198">
              <w:rPr>
                <w:sz w:val="26"/>
                <w:szCs w:val="26"/>
              </w:rPr>
              <w:br/>
              <w:t>– Nhiệt độ nước: 2-400 C</w:t>
            </w:r>
            <w:r w:rsidRPr="00A96198">
              <w:rPr>
                <w:sz w:val="26"/>
                <w:szCs w:val="26"/>
              </w:rPr>
              <w:br/>
              <w:t>– Tuổi thọ: 9000h</w:t>
            </w:r>
            <w:r w:rsidRPr="00A96198">
              <w:rPr>
                <w:sz w:val="26"/>
                <w:szCs w:val="26"/>
              </w:rPr>
              <w:br/>
              <w:t>Tương đương mã S2Q PA2 của hãng Viqua</w:t>
            </w:r>
            <w:r w:rsidRPr="00A96198">
              <w:rPr>
                <w:sz w:val="26"/>
                <w:szCs w:val="26"/>
              </w:rPr>
              <w:br/>
              <w:t>Bao gồm: bóng đèn UV, ống thạch anh, tăng-phô</w:t>
            </w:r>
          </w:p>
        </w:tc>
        <w:tc>
          <w:tcPr>
            <w:tcW w:w="917"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bộ</w:t>
            </w:r>
          </w:p>
        </w:tc>
        <w:tc>
          <w:tcPr>
            <w:tcW w:w="876"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1</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2325"/>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39</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Bộ vỏ và lõi lọc thô đầu nguồn 4 cấp 10 inch</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Vật liệu vỏ lọc : PVC</w:t>
            </w:r>
            <w:r w:rsidRPr="00A96198">
              <w:rPr>
                <w:sz w:val="26"/>
                <w:szCs w:val="26"/>
              </w:rPr>
              <w:br/>
              <w:t>– Kích thước: 10 inch</w:t>
            </w:r>
            <w:r w:rsidRPr="00A96198">
              <w:rPr>
                <w:sz w:val="26"/>
                <w:szCs w:val="26"/>
              </w:rPr>
              <w:br/>
              <w:t>– Áp lực nước tương ứng: 0.15-0.3MPA.</w:t>
            </w:r>
            <w:r w:rsidRPr="00A96198">
              <w:rPr>
                <w:sz w:val="26"/>
                <w:szCs w:val="26"/>
              </w:rPr>
              <w:br/>
              <w:t>– Lưu lượng lọc: 400L/h.</w:t>
            </w:r>
            <w:r w:rsidRPr="00A96198">
              <w:rPr>
                <w:sz w:val="26"/>
                <w:szCs w:val="26"/>
              </w:rPr>
              <w:br/>
              <w:t>– 03 Lõi lọc: lọc 5 µm, than hoạt tính,  lọc 1 µm</w:t>
            </w:r>
            <w:r w:rsidRPr="00A96198">
              <w:rPr>
                <w:sz w:val="26"/>
                <w:szCs w:val="26"/>
              </w:rPr>
              <w:br/>
              <w:t>Bao gồm 3 vỏ lọc (2 trắng, 1 trong) và giá treo bằng thép không gỉ</w:t>
            </w:r>
          </w:p>
        </w:tc>
        <w:tc>
          <w:tcPr>
            <w:tcW w:w="917" w:type="dxa"/>
            <w:shd w:val="clear" w:color="auto" w:fill="auto"/>
            <w:noWrap/>
            <w:vAlign w:val="bottom"/>
            <w:hideMark/>
          </w:tcPr>
          <w:p w:rsidR="00CE6877" w:rsidRPr="00A96198" w:rsidRDefault="00CE6877" w:rsidP="00A94C29">
            <w:pPr>
              <w:rPr>
                <w:sz w:val="26"/>
                <w:szCs w:val="26"/>
              </w:rPr>
            </w:pPr>
          </w:p>
        </w:tc>
        <w:tc>
          <w:tcPr>
            <w:tcW w:w="876"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1</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62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40</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Vòi xịt 1.0 mét</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dài 1.0 mét</w:t>
            </w:r>
            <w:r w:rsidRPr="00A96198">
              <w:rPr>
                <w:sz w:val="26"/>
                <w:szCs w:val="26"/>
              </w:rPr>
              <w:br/>
              <w:t>– Vật liệu: nhựa mạ Niken – Crom, lõi van đồng, dây nhựa trắng</w:t>
            </w:r>
            <w:r w:rsidRPr="00A96198">
              <w:rPr>
                <w:sz w:val="26"/>
                <w:szCs w:val="26"/>
              </w:rPr>
              <w:br/>
              <w:t>– Áp lực làm việc: 0.05 MPa ~ 0.75 MPa</w:t>
            </w:r>
            <w:r w:rsidRPr="00A96198">
              <w:rPr>
                <w:sz w:val="26"/>
                <w:szCs w:val="26"/>
              </w:rPr>
              <w:br/>
              <w:t>Bao gồm: vòi xịt, móc treo, tấm lọc, dây cấp nước</w:t>
            </w:r>
          </w:p>
        </w:tc>
        <w:tc>
          <w:tcPr>
            <w:tcW w:w="917" w:type="dxa"/>
            <w:shd w:val="clear" w:color="000000" w:fill="FFFFFF"/>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1</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132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41</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Thoát sàn thép không gỉ 120x120 mm</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120x120 mm, dày 1.5 mm</w:t>
            </w:r>
            <w:r w:rsidRPr="00A96198">
              <w:rPr>
                <w:sz w:val="26"/>
                <w:szCs w:val="26"/>
              </w:rPr>
              <w:br/>
              <w:t>– Vật liệu: thép không gỉ</w:t>
            </w:r>
            <w:r w:rsidRPr="00A96198">
              <w:rPr>
                <w:sz w:val="26"/>
                <w:szCs w:val="26"/>
              </w:rPr>
              <w:br/>
              <w:t>– Ống chờ thoát D60mm, có thể dùng ống thoát D90mm</w:t>
            </w:r>
          </w:p>
        </w:tc>
        <w:tc>
          <w:tcPr>
            <w:tcW w:w="917" w:type="dxa"/>
            <w:shd w:val="clear" w:color="000000" w:fill="FFFFFF"/>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1</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165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42</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Chậu rửa thép không gỉ 750x480x230 mm(DxRxC)</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750x480x230 mm(DxRxC)</w:t>
            </w:r>
            <w:r w:rsidRPr="00A96198">
              <w:rPr>
                <w:sz w:val="26"/>
                <w:szCs w:val="26"/>
              </w:rPr>
              <w:br/>
              <w:t>– Vật liệu: thép không gỉ SUS304</w:t>
            </w:r>
            <w:r w:rsidRPr="00A96198">
              <w:rPr>
                <w:sz w:val="26"/>
                <w:szCs w:val="26"/>
              </w:rPr>
              <w:br/>
              <w:t>Bộ sản phẩm bao gồm: 1 chậu rửa chén, 1 bộ xả, rổ lọc rác bằng thép không gỉ SUS304</w:t>
            </w:r>
          </w:p>
        </w:tc>
        <w:tc>
          <w:tcPr>
            <w:tcW w:w="917" w:type="dxa"/>
            <w:shd w:val="clear" w:color="000000" w:fill="FFFFFF"/>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1</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1214"/>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lastRenderedPageBreak/>
              <w:t>43</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Giá đỡ chậu rửa thép không gỉ 750x480x820 mm</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750x480x820 mm</w:t>
            </w:r>
            <w:r w:rsidRPr="00A96198">
              <w:rPr>
                <w:sz w:val="26"/>
                <w:szCs w:val="26"/>
              </w:rPr>
              <w:br/>
              <w:t xml:space="preserve">– Vật liệu: thép không gỉ </w:t>
            </w:r>
          </w:p>
        </w:tc>
        <w:tc>
          <w:tcPr>
            <w:tcW w:w="917" w:type="dxa"/>
            <w:shd w:val="clear" w:color="000000" w:fill="FFFFFF"/>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1</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99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44</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Ống nước PVC Ø27 mm</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Ø27 mm</w:t>
            </w:r>
            <w:r w:rsidRPr="00A96198">
              <w:rPr>
                <w:sz w:val="26"/>
                <w:szCs w:val="26"/>
              </w:rPr>
              <w:br/>
              <w:t>– Vật liệu: PVC</w:t>
            </w:r>
            <w:r w:rsidRPr="00A96198">
              <w:rPr>
                <w:sz w:val="26"/>
                <w:szCs w:val="26"/>
              </w:rPr>
              <w:br/>
              <w:t>– Áp lực làm việc: PN12</w:t>
            </w:r>
          </w:p>
        </w:tc>
        <w:tc>
          <w:tcPr>
            <w:tcW w:w="917"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mét</w:t>
            </w:r>
          </w:p>
        </w:tc>
        <w:tc>
          <w:tcPr>
            <w:tcW w:w="876"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8</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99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45</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Co , Tê, lơi PVC Ø27 mm</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Ø27 mm</w:t>
            </w:r>
            <w:r w:rsidRPr="00A96198">
              <w:rPr>
                <w:sz w:val="26"/>
                <w:szCs w:val="26"/>
              </w:rPr>
              <w:br/>
              <w:t>– Vật liệu: PVC</w:t>
            </w:r>
            <w:r w:rsidRPr="00A96198">
              <w:rPr>
                <w:sz w:val="26"/>
                <w:szCs w:val="26"/>
              </w:rPr>
              <w:br/>
              <w:t>– Áp lực làm việc: PN15</w:t>
            </w:r>
          </w:p>
        </w:tc>
        <w:tc>
          <w:tcPr>
            <w:tcW w:w="917" w:type="dxa"/>
            <w:shd w:val="clear" w:color="000000" w:fill="FFFFFF"/>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vAlign w:val="center"/>
            <w:hideMark/>
          </w:tcPr>
          <w:p w:rsidR="00CE6877" w:rsidRPr="00A96198" w:rsidRDefault="00CE6877" w:rsidP="00A94C29">
            <w:pPr>
              <w:jc w:val="center"/>
              <w:rPr>
                <w:sz w:val="26"/>
                <w:szCs w:val="26"/>
              </w:rPr>
            </w:pPr>
            <w:r w:rsidRPr="00A96198">
              <w:rPr>
                <w:sz w:val="26"/>
                <w:szCs w:val="26"/>
              </w:rPr>
              <w:t>5</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99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46</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Ống nước PVC Ø42 mm</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Ø42 mm</w:t>
            </w:r>
            <w:r w:rsidRPr="00A96198">
              <w:rPr>
                <w:sz w:val="26"/>
                <w:szCs w:val="26"/>
              </w:rPr>
              <w:br/>
              <w:t>– Vật liệu: PVC</w:t>
            </w:r>
            <w:r w:rsidRPr="00A96198">
              <w:rPr>
                <w:sz w:val="26"/>
                <w:szCs w:val="26"/>
              </w:rPr>
              <w:br/>
              <w:t>– Áp lực làm việc: PN9</w:t>
            </w:r>
          </w:p>
        </w:tc>
        <w:tc>
          <w:tcPr>
            <w:tcW w:w="917" w:type="dxa"/>
            <w:shd w:val="clear" w:color="000000" w:fill="FFFFFF"/>
            <w:vAlign w:val="center"/>
            <w:hideMark/>
          </w:tcPr>
          <w:p w:rsidR="00CE6877" w:rsidRPr="00A96198" w:rsidRDefault="00CE6877" w:rsidP="00A94C29">
            <w:pPr>
              <w:jc w:val="center"/>
              <w:rPr>
                <w:sz w:val="26"/>
                <w:szCs w:val="26"/>
              </w:rPr>
            </w:pPr>
            <w:r w:rsidRPr="00A96198">
              <w:rPr>
                <w:sz w:val="26"/>
                <w:szCs w:val="26"/>
              </w:rPr>
              <w:t>mét</w:t>
            </w:r>
          </w:p>
        </w:tc>
        <w:tc>
          <w:tcPr>
            <w:tcW w:w="876" w:type="dxa"/>
            <w:shd w:val="clear" w:color="000000" w:fill="FFFFFF"/>
            <w:vAlign w:val="center"/>
            <w:hideMark/>
          </w:tcPr>
          <w:p w:rsidR="00CE6877" w:rsidRPr="00A96198" w:rsidRDefault="00CE6877" w:rsidP="00A94C29">
            <w:pPr>
              <w:jc w:val="center"/>
              <w:rPr>
                <w:sz w:val="26"/>
                <w:szCs w:val="26"/>
              </w:rPr>
            </w:pPr>
            <w:r w:rsidRPr="00A96198">
              <w:rPr>
                <w:sz w:val="26"/>
                <w:szCs w:val="26"/>
              </w:rPr>
              <w:t>12</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99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47</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Co , Tê, lơi PVC Ø42 mm</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Ø42 mm</w:t>
            </w:r>
            <w:r w:rsidRPr="00A96198">
              <w:rPr>
                <w:sz w:val="26"/>
                <w:szCs w:val="26"/>
              </w:rPr>
              <w:br/>
              <w:t>– Vật liệu: PVC</w:t>
            </w:r>
            <w:r w:rsidRPr="00A96198">
              <w:rPr>
                <w:sz w:val="26"/>
                <w:szCs w:val="26"/>
              </w:rPr>
              <w:br/>
              <w:t>– Áp lực làm việc: PN12</w:t>
            </w:r>
          </w:p>
        </w:tc>
        <w:tc>
          <w:tcPr>
            <w:tcW w:w="917" w:type="dxa"/>
            <w:shd w:val="clear" w:color="000000" w:fill="FFFFFF"/>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vAlign w:val="center"/>
            <w:hideMark/>
          </w:tcPr>
          <w:p w:rsidR="00CE6877" w:rsidRPr="00A96198" w:rsidRDefault="00CE6877" w:rsidP="00A94C29">
            <w:pPr>
              <w:jc w:val="center"/>
              <w:rPr>
                <w:sz w:val="26"/>
                <w:szCs w:val="26"/>
              </w:rPr>
            </w:pPr>
            <w:r w:rsidRPr="00A96198">
              <w:rPr>
                <w:sz w:val="26"/>
                <w:szCs w:val="26"/>
              </w:rPr>
              <w:t>11</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99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48</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Ống nước PVC Ø60 mm</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thước:Ø60 mm</w:t>
            </w:r>
            <w:r w:rsidRPr="00A96198">
              <w:rPr>
                <w:sz w:val="26"/>
                <w:szCs w:val="26"/>
              </w:rPr>
              <w:br/>
              <w:t>– Vật liệu: PVC</w:t>
            </w:r>
            <w:r w:rsidRPr="00A96198">
              <w:rPr>
                <w:sz w:val="26"/>
                <w:szCs w:val="26"/>
              </w:rPr>
              <w:br/>
              <w:t>– Áp lực làm việc: PN6</w:t>
            </w:r>
          </w:p>
        </w:tc>
        <w:tc>
          <w:tcPr>
            <w:tcW w:w="917" w:type="dxa"/>
            <w:shd w:val="clear" w:color="000000" w:fill="FFFFFF"/>
            <w:vAlign w:val="center"/>
            <w:hideMark/>
          </w:tcPr>
          <w:p w:rsidR="00CE6877" w:rsidRPr="00A96198" w:rsidRDefault="00CE6877" w:rsidP="00A94C29">
            <w:pPr>
              <w:jc w:val="center"/>
              <w:rPr>
                <w:sz w:val="26"/>
                <w:szCs w:val="26"/>
              </w:rPr>
            </w:pPr>
            <w:r w:rsidRPr="00A96198">
              <w:rPr>
                <w:sz w:val="26"/>
                <w:szCs w:val="26"/>
              </w:rPr>
              <w:t>mét</w:t>
            </w:r>
          </w:p>
        </w:tc>
        <w:tc>
          <w:tcPr>
            <w:tcW w:w="876" w:type="dxa"/>
            <w:shd w:val="clear" w:color="000000" w:fill="FFFFFF"/>
            <w:vAlign w:val="center"/>
            <w:hideMark/>
          </w:tcPr>
          <w:p w:rsidR="00CE6877" w:rsidRPr="00A96198" w:rsidRDefault="00CE6877" w:rsidP="00A94C29">
            <w:pPr>
              <w:jc w:val="center"/>
              <w:rPr>
                <w:sz w:val="26"/>
                <w:szCs w:val="26"/>
              </w:rPr>
            </w:pPr>
            <w:r w:rsidRPr="00A96198">
              <w:rPr>
                <w:sz w:val="26"/>
                <w:szCs w:val="26"/>
              </w:rPr>
              <w:t>6</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99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49</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Co , lơi PVC Ø60 mm</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Ø60 mm</w:t>
            </w:r>
            <w:r w:rsidRPr="00A96198">
              <w:rPr>
                <w:sz w:val="26"/>
                <w:szCs w:val="26"/>
              </w:rPr>
              <w:br/>
              <w:t>– Vật liệu: PVC</w:t>
            </w:r>
            <w:r w:rsidRPr="00A96198">
              <w:rPr>
                <w:sz w:val="26"/>
                <w:szCs w:val="26"/>
              </w:rPr>
              <w:br/>
              <w:t>– Áp lực làm việc: PN6</w:t>
            </w:r>
          </w:p>
        </w:tc>
        <w:tc>
          <w:tcPr>
            <w:tcW w:w="917" w:type="dxa"/>
            <w:shd w:val="clear" w:color="000000" w:fill="FFFFFF"/>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vAlign w:val="center"/>
            <w:hideMark/>
          </w:tcPr>
          <w:p w:rsidR="00CE6877" w:rsidRPr="00A96198" w:rsidRDefault="00CE6877" w:rsidP="00A94C29">
            <w:pPr>
              <w:jc w:val="center"/>
              <w:rPr>
                <w:sz w:val="26"/>
                <w:szCs w:val="26"/>
              </w:rPr>
            </w:pPr>
            <w:r w:rsidRPr="00A96198">
              <w:rPr>
                <w:sz w:val="26"/>
                <w:szCs w:val="26"/>
              </w:rPr>
              <w:t>6</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99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50</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 xml:space="preserve">Co Y PVC Ø60/Ø42 mm </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Ø60/Ø42 mm</w:t>
            </w:r>
            <w:r w:rsidRPr="00A96198">
              <w:rPr>
                <w:sz w:val="26"/>
                <w:szCs w:val="26"/>
              </w:rPr>
              <w:br/>
              <w:t>– Vật liệu: PVC</w:t>
            </w:r>
            <w:r w:rsidRPr="00A96198">
              <w:rPr>
                <w:sz w:val="26"/>
                <w:szCs w:val="26"/>
              </w:rPr>
              <w:br/>
              <w:t>– Áp lực làm việc: PN6</w:t>
            </w:r>
          </w:p>
        </w:tc>
        <w:tc>
          <w:tcPr>
            <w:tcW w:w="917" w:type="dxa"/>
            <w:shd w:val="clear" w:color="000000" w:fill="FFFFFF"/>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vAlign w:val="center"/>
            <w:hideMark/>
          </w:tcPr>
          <w:p w:rsidR="00CE6877" w:rsidRPr="00A96198" w:rsidRDefault="00CE6877" w:rsidP="00A94C29">
            <w:pPr>
              <w:jc w:val="center"/>
              <w:rPr>
                <w:sz w:val="26"/>
                <w:szCs w:val="26"/>
              </w:rPr>
            </w:pPr>
            <w:r w:rsidRPr="00A96198">
              <w:rPr>
                <w:sz w:val="26"/>
                <w:szCs w:val="26"/>
              </w:rPr>
              <w:t>1</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99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51</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Co Y PVC Ø90/Ø60 mm</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Ø90/Ø60 mm</w:t>
            </w:r>
            <w:r w:rsidRPr="00A96198">
              <w:rPr>
                <w:sz w:val="26"/>
                <w:szCs w:val="26"/>
              </w:rPr>
              <w:br/>
              <w:t>– Vật liệu: PVC</w:t>
            </w:r>
            <w:r w:rsidRPr="00A96198">
              <w:rPr>
                <w:sz w:val="26"/>
                <w:szCs w:val="26"/>
              </w:rPr>
              <w:br/>
              <w:t>– Áp lực làm việc: PN6</w:t>
            </w:r>
          </w:p>
        </w:tc>
        <w:tc>
          <w:tcPr>
            <w:tcW w:w="917" w:type="dxa"/>
            <w:shd w:val="clear" w:color="000000" w:fill="FFFFFF"/>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vAlign w:val="center"/>
            <w:hideMark/>
          </w:tcPr>
          <w:p w:rsidR="00CE6877" w:rsidRPr="00A96198" w:rsidRDefault="00CE6877" w:rsidP="00A94C29">
            <w:pPr>
              <w:jc w:val="center"/>
              <w:rPr>
                <w:sz w:val="26"/>
                <w:szCs w:val="26"/>
              </w:rPr>
            </w:pPr>
            <w:r w:rsidRPr="00A96198">
              <w:rPr>
                <w:sz w:val="26"/>
                <w:szCs w:val="26"/>
              </w:rPr>
              <w:t>1</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872"/>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52</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Chống hôi (con thỏ) PVC Ø60 mm</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Ø60 mm</w:t>
            </w:r>
            <w:r w:rsidRPr="00A96198">
              <w:rPr>
                <w:sz w:val="26"/>
                <w:szCs w:val="26"/>
              </w:rPr>
              <w:br/>
              <w:t>– Vật liệu: PVC</w:t>
            </w:r>
            <w:r w:rsidRPr="00A96198">
              <w:rPr>
                <w:sz w:val="26"/>
                <w:szCs w:val="26"/>
              </w:rPr>
              <w:br/>
              <w:t>– Áp lực làm việc: PN6</w:t>
            </w:r>
          </w:p>
        </w:tc>
        <w:tc>
          <w:tcPr>
            <w:tcW w:w="917" w:type="dxa"/>
            <w:shd w:val="clear" w:color="000000" w:fill="FFFFFF"/>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vAlign w:val="center"/>
            <w:hideMark/>
          </w:tcPr>
          <w:p w:rsidR="00CE6877" w:rsidRPr="00A96198" w:rsidRDefault="00CE6877" w:rsidP="00A94C29">
            <w:pPr>
              <w:jc w:val="center"/>
              <w:rPr>
                <w:sz w:val="26"/>
                <w:szCs w:val="26"/>
              </w:rPr>
            </w:pPr>
            <w:r w:rsidRPr="00A96198">
              <w:rPr>
                <w:sz w:val="26"/>
                <w:szCs w:val="26"/>
              </w:rPr>
              <w:t>1</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99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53</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Dây cấp nước 50 cm</w:t>
            </w:r>
          </w:p>
        </w:tc>
        <w:tc>
          <w:tcPr>
            <w:tcW w:w="3600" w:type="dxa"/>
            <w:shd w:val="clear" w:color="000000" w:fill="FFFFFF"/>
            <w:vAlign w:val="bottom"/>
            <w:hideMark/>
          </w:tcPr>
          <w:p w:rsidR="00CE6877" w:rsidRPr="00A96198" w:rsidRDefault="00CE6877" w:rsidP="00A94C29">
            <w:pPr>
              <w:rPr>
                <w:sz w:val="26"/>
                <w:szCs w:val="26"/>
              </w:rPr>
            </w:pPr>
            <w:r w:rsidRPr="00A96198">
              <w:rPr>
                <w:sz w:val="26"/>
                <w:szCs w:val="26"/>
              </w:rPr>
              <w:t>– Kích thước: 50 cm</w:t>
            </w:r>
            <w:r w:rsidRPr="00A96198">
              <w:rPr>
                <w:sz w:val="26"/>
                <w:szCs w:val="26"/>
              </w:rPr>
              <w:br/>
              <w:t>– Vật liệu: thép không gỉ, 2 đầu ren trong bằng thau</w:t>
            </w:r>
            <w:r w:rsidRPr="00A96198">
              <w:rPr>
                <w:sz w:val="26"/>
                <w:szCs w:val="26"/>
              </w:rPr>
              <w:br/>
              <w:t>– Áp lực nước: ≤ 50 kg/cm²</w:t>
            </w:r>
          </w:p>
        </w:tc>
        <w:tc>
          <w:tcPr>
            <w:tcW w:w="917"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sợi</w:t>
            </w:r>
          </w:p>
        </w:tc>
        <w:tc>
          <w:tcPr>
            <w:tcW w:w="876" w:type="dxa"/>
            <w:shd w:val="clear" w:color="000000" w:fill="FFFFFF"/>
            <w:vAlign w:val="center"/>
            <w:hideMark/>
          </w:tcPr>
          <w:p w:rsidR="00CE6877" w:rsidRPr="00A96198" w:rsidRDefault="00CE6877" w:rsidP="00A94C29">
            <w:pPr>
              <w:jc w:val="center"/>
              <w:rPr>
                <w:sz w:val="26"/>
                <w:szCs w:val="26"/>
              </w:rPr>
            </w:pPr>
            <w:r w:rsidRPr="00A96198">
              <w:rPr>
                <w:sz w:val="26"/>
                <w:szCs w:val="26"/>
              </w:rPr>
              <w:t>8</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99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54</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Ống nước Ø114 mm</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Ø114 mm</w:t>
            </w:r>
            <w:r w:rsidRPr="00A96198">
              <w:rPr>
                <w:sz w:val="26"/>
                <w:szCs w:val="26"/>
              </w:rPr>
              <w:br/>
              <w:t>– Vật liệu: PVC</w:t>
            </w:r>
            <w:r w:rsidRPr="00A96198">
              <w:rPr>
                <w:sz w:val="26"/>
                <w:szCs w:val="26"/>
              </w:rPr>
              <w:br/>
              <w:t>– Áp lực làm việc:</w:t>
            </w:r>
            <w:r w:rsidRPr="00A96198">
              <w:rPr>
                <w:color w:val="FF0000"/>
                <w:sz w:val="26"/>
                <w:szCs w:val="26"/>
              </w:rPr>
              <w:t xml:space="preserve"> </w:t>
            </w:r>
            <w:r w:rsidRPr="00A96198">
              <w:rPr>
                <w:sz w:val="26"/>
                <w:szCs w:val="26"/>
              </w:rPr>
              <w:t>PN5</w:t>
            </w:r>
          </w:p>
        </w:tc>
        <w:tc>
          <w:tcPr>
            <w:tcW w:w="917"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mét</w:t>
            </w:r>
          </w:p>
        </w:tc>
        <w:tc>
          <w:tcPr>
            <w:tcW w:w="876"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4</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99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55</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Co, co lơi Ø114 mm</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Ø114 mm</w:t>
            </w:r>
            <w:r w:rsidRPr="00A96198">
              <w:rPr>
                <w:sz w:val="26"/>
                <w:szCs w:val="26"/>
              </w:rPr>
              <w:br/>
              <w:t>– Vật liệu: PVC</w:t>
            </w:r>
            <w:r w:rsidRPr="00A96198">
              <w:rPr>
                <w:sz w:val="26"/>
                <w:szCs w:val="26"/>
              </w:rPr>
              <w:br/>
              <w:t>– Áp lực làm việc:</w:t>
            </w:r>
            <w:r w:rsidRPr="00A96198">
              <w:rPr>
                <w:color w:val="FF0000"/>
                <w:sz w:val="26"/>
                <w:szCs w:val="26"/>
              </w:rPr>
              <w:t xml:space="preserve"> </w:t>
            </w:r>
            <w:r w:rsidRPr="00A96198">
              <w:rPr>
                <w:sz w:val="26"/>
                <w:szCs w:val="26"/>
              </w:rPr>
              <w:t>PN6</w:t>
            </w:r>
          </w:p>
        </w:tc>
        <w:tc>
          <w:tcPr>
            <w:tcW w:w="917"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6</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99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lastRenderedPageBreak/>
              <w:t>56</w:t>
            </w:r>
          </w:p>
        </w:tc>
        <w:tc>
          <w:tcPr>
            <w:tcW w:w="1716" w:type="dxa"/>
            <w:shd w:val="clear" w:color="000000" w:fill="FFFFFF"/>
            <w:vAlign w:val="center"/>
          </w:tcPr>
          <w:p w:rsidR="00CE6877" w:rsidRPr="00A96198" w:rsidRDefault="00CE6877" w:rsidP="00A94C29">
            <w:pPr>
              <w:rPr>
                <w:color w:val="000000"/>
                <w:sz w:val="26"/>
                <w:szCs w:val="26"/>
              </w:rPr>
            </w:pPr>
            <w:r w:rsidRPr="00A96198">
              <w:rPr>
                <w:color w:val="000000"/>
                <w:sz w:val="26"/>
                <w:szCs w:val="26"/>
              </w:rPr>
              <w:t>Nối thông tắt PVC Ø114 mm</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 Kích thước: Ø114 mm</w:t>
            </w:r>
            <w:r w:rsidRPr="00A96198">
              <w:rPr>
                <w:sz w:val="26"/>
                <w:szCs w:val="26"/>
              </w:rPr>
              <w:br/>
              <w:t>– Vật liệu: PVC</w:t>
            </w:r>
            <w:r w:rsidRPr="00A96198">
              <w:rPr>
                <w:sz w:val="26"/>
                <w:szCs w:val="26"/>
              </w:rPr>
              <w:br/>
              <w:t>– Áp lực làm việc:</w:t>
            </w:r>
            <w:r w:rsidRPr="00A96198">
              <w:rPr>
                <w:color w:val="FF0000"/>
                <w:sz w:val="26"/>
                <w:szCs w:val="26"/>
              </w:rPr>
              <w:t xml:space="preserve"> </w:t>
            </w:r>
            <w:r w:rsidRPr="00A96198">
              <w:rPr>
                <w:sz w:val="26"/>
                <w:szCs w:val="26"/>
              </w:rPr>
              <w:t>PN5</w:t>
            </w:r>
          </w:p>
        </w:tc>
        <w:tc>
          <w:tcPr>
            <w:tcW w:w="917"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cái</w:t>
            </w:r>
          </w:p>
        </w:tc>
        <w:tc>
          <w:tcPr>
            <w:tcW w:w="876"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1</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1980"/>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57</w:t>
            </w:r>
          </w:p>
        </w:tc>
        <w:tc>
          <w:tcPr>
            <w:tcW w:w="1716" w:type="dxa"/>
            <w:shd w:val="clear" w:color="000000" w:fill="FFFFFF"/>
            <w:vAlign w:val="center"/>
          </w:tcPr>
          <w:p w:rsidR="00CE6877" w:rsidRPr="00A96198" w:rsidRDefault="00CE6877" w:rsidP="00A94C29">
            <w:pPr>
              <w:rPr>
                <w:sz w:val="26"/>
                <w:szCs w:val="26"/>
              </w:rPr>
            </w:pPr>
            <w:r w:rsidRPr="00A96198">
              <w:rPr>
                <w:sz w:val="26"/>
                <w:szCs w:val="26"/>
              </w:rPr>
              <w:t>Vật tư phụ</w:t>
            </w:r>
          </w:p>
        </w:tc>
        <w:tc>
          <w:tcPr>
            <w:tcW w:w="3600" w:type="dxa"/>
            <w:shd w:val="clear" w:color="000000" w:fill="FFFFFF"/>
            <w:vAlign w:val="center"/>
            <w:hideMark/>
          </w:tcPr>
          <w:p w:rsidR="00CE6877" w:rsidRPr="00A96198" w:rsidRDefault="00CE6877" w:rsidP="00A94C29">
            <w:pPr>
              <w:rPr>
                <w:color w:val="000000"/>
                <w:sz w:val="26"/>
                <w:szCs w:val="26"/>
              </w:rPr>
            </w:pPr>
            <w:r w:rsidRPr="00A96198">
              <w:rPr>
                <w:color w:val="000000"/>
                <w:sz w:val="26"/>
                <w:szCs w:val="26"/>
              </w:rPr>
              <w:t>Vật tư phụ trọn gói để hoàn thiện tất cả các mục hàng hóa đã cung cấp bao gồm: silicon, giá đỡ ống gió thép V5, khung đỡ lọc HEPA, bu long, tán M8, vít bắn, thanh ren, tắc kê, cùm treo, gối đỡ, keo dán, keo dán ống nước, băng keo lụa, băng keo bạc, kẽm, ốc vít, ron cao su, sơn, lưỡi cắt….</w:t>
            </w:r>
          </w:p>
        </w:tc>
        <w:tc>
          <w:tcPr>
            <w:tcW w:w="917"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hệ</w:t>
            </w:r>
          </w:p>
        </w:tc>
        <w:tc>
          <w:tcPr>
            <w:tcW w:w="876"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1</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gridAfter w:val="1"/>
          <w:wAfter w:w="16" w:type="dxa"/>
          <w:trHeight w:val="8126"/>
        </w:trPr>
        <w:tc>
          <w:tcPr>
            <w:tcW w:w="534"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58</w:t>
            </w:r>
          </w:p>
        </w:tc>
        <w:tc>
          <w:tcPr>
            <w:tcW w:w="1716" w:type="dxa"/>
            <w:shd w:val="clear" w:color="000000" w:fill="FFFFFF"/>
            <w:vAlign w:val="center"/>
          </w:tcPr>
          <w:p w:rsidR="00CE6877" w:rsidRPr="00A96198" w:rsidRDefault="00CE6877" w:rsidP="00A94C29">
            <w:pPr>
              <w:rPr>
                <w:sz w:val="26"/>
                <w:szCs w:val="26"/>
              </w:rPr>
            </w:pPr>
            <w:r w:rsidRPr="00A96198">
              <w:rPr>
                <w:sz w:val="26"/>
                <w:szCs w:val="26"/>
              </w:rPr>
              <w:t>Chi phí lắp đặt</w:t>
            </w:r>
          </w:p>
        </w:tc>
        <w:tc>
          <w:tcPr>
            <w:tcW w:w="3600" w:type="dxa"/>
            <w:shd w:val="clear" w:color="000000" w:fill="FFFFFF"/>
            <w:vAlign w:val="center"/>
            <w:hideMark/>
          </w:tcPr>
          <w:p w:rsidR="00CE6877" w:rsidRPr="00A96198" w:rsidRDefault="00CE6877" w:rsidP="00A94C29">
            <w:pPr>
              <w:rPr>
                <w:sz w:val="26"/>
                <w:szCs w:val="26"/>
              </w:rPr>
            </w:pPr>
            <w:r w:rsidRPr="00A96198">
              <w:rPr>
                <w:sz w:val="26"/>
                <w:szCs w:val="26"/>
              </w:rPr>
              <w:t>Lắp đặt trọn gói để hoàn thiện hàng hóa đã cung cấp:</w:t>
            </w:r>
            <w:r w:rsidRPr="00A96198">
              <w:rPr>
                <w:sz w:val="26"/>
                <w:szCs w:val="26"/>
              </w:rPr>
              <w:br/>
              <w:t>– Lắp đặt ống gió, cấp gió, lọc HEPA, quạt vuông ...kết nối ống gió của lạnh trung tâm.</w:t>
            </w:r>
            <w:r w:rsidRPr="00A96198">
              <w:rPr>
                <w:sz w:val="26"/>
                <w:szCs w:val="26"/>
              </w:rPr>
              <w:br/>
              <w:t>– Lắp đặt máy lạnh treo tường.</w:t>
            </w:r>
            <w:r w:rsidRPr="00A96198">
              <w:rPr>
                <w:sz w:val="26"/>
                <w:szCs w:val="26"/>
              </w:rPr>
              <w:br/>
              <w:t>– Khoan ty treo, lắp giá đỡ.</w:t>
            </w:r>
            <w:r w:rsidRPr="00A96198">
              <w:rPr>
                <w:sz w:val="26"/>
                <w:szCs w:val="26"/>
              </w:rPr>
              <w:br/>
              <w:t>– Vật tư, thiết bị cấp nước, thoát nước.</w:t>
            </w:r>
            <w:r w:rsidRPr="00A96198">
              <w:rPr>
                <w:sz w:val="26"/>
                <w:szCs w:val="26"/>
              </w:rPr>
              <w:br/>
              <w:t>– Lắp đặt kết nối vật tư âm trần.</w:t>
            </w:r>
            <w:r w:rsidRPr="00A96198">
              <w:rPr>
                <w:sz w:val="26"/>
                <w:szCs w:val="26"/>
              </w:rPr>
              <w:br/>
              <w:t>– Cắt đục âm tường ống nước, vệ sinh, di chuyển rác sau lắp đặt ra khỏi bệnh viện.</w:t>
            </w:r>
            <w:r w:rsidRPr="00A96198">
              <w:rPr>
                <w:sz w:val="26"/>
                <w:szCs w:val="26"/>
              </w:rPr>
              <w:br/>
              <w:t>– Hoàn thiện tường, tường bê-tông, sàn, vách, trần…đạt kỹ thuật, thẩm mỹ.</w:t>
            </w:r>
            <w:r w:rsidRPr="00A96198">
              <w:rPr>
                <w:sz w:val="26"/>
                <w:szCs w:val="26"/>
              </w:rPr>
              <w:br/>
              <w:t>– Lắp đặt đường ống cấp, thoát nước và thiết bị vệ sinh theo bản vẽ HSSG01 và NO1.</w:t>
            </w:r>
            <w:r w:rsidRPr="00A96198">
              <w:rPr>
                <w:sz w:val="26"/>
                <w:szCs w:val="26"/>
              </w:rPr>
              <w:br/>
              <w:t>– Lắp đặt ống gió, miệng gió theo bản vẽ  HSSG02 và NO2.</w:t>
            </w:r>
            <w:r w:rsidRPr="00A96198">
              <w:rPr>
                <w:sz w:val="26"/>
                <w:szCs w:val="26"/>
              </w:rPr>
              <w:br/>
              <w:t>– Khoan lỗ bê tông D60: 06 lỗ.</w:t>
            </w:r>
            <w:r w:rsidRPr="00A96198">
              <w:rPr>
                <w:sz w:val="26"/>
                <w:szCs w:val="26"/>
              </w:rPr>
              <w:br/>
              <w:t>– Khoan lỗ bê tông D100: 01 lỗ.</w:t>
            </w:r>
            <w:r w:rsidRPr="00A96198">
              <w:rPr>
                <w:sz w:val="26"/>
                <w:szCs w:val="26"/>
              </w:rPr>
              <w:br/>
              <w:t>– Khoan lỗ bê tông D120: 01 lỗ.</w:t>
            </w:r>
            <w:r w:rsidRPr="00A96198">
              <w:rPr>
                <w:sz w:val="26"/>
                <w:szCs w:val="26"/>
              </w:rPr>
              <w:br/>
              <w:t>– Thời gian thực hiện: hành chính, ngoài giờ hành chính, Chủ nhật, ngày lễ.</w:t>
            </w:r>
          </w:p>
        </w:tc>
        <w:tc>
          <w:tcPr>
            <w:tcW w:w="917"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gói</w:t>
            </w:r>
          </w:p>
        </w:tc>
        <w:tc>
          <w:tcPr>
            <w:tcW w:w="876" w:type="dxa"/>
            <w:shd w:val="clear" w:color="000000" w:fill="FFFFFF"/>
            <w:noWrap/>
            <w:vAlign w:val="center"/>
            <w:hideMark/>
          </w:tcPr>
          <w:p w:rsidR="00CE6877" w:rsidRPr="00A96198" w:rsidRDefault="00CE6877" w:rsidP="00A94C29">
            <w:pPr>
              <w:jc w:val="center"/>
              <w:rPr>
                <w:sz w:val="26"/>
                <w:szCs w:val="26"/>
              </w:rPr>
            </w:pPr>
            <w:r w:rsidRPr="00A96198">
              <w:rPr>
                <w:sz w:val="26"/>
                <w:szCs w:val="26"/>
              </w:rPr>
              <w:t>1</w:t>
            </w:r>
          </w:p>
        </w:tc>
        <w:tc>
          <w:tcPr>
            <w:tcW w:w="1177" w:type="dxa"/>
            <w:shd w:val="clear" w:color="000000" w:fill="FFFFFF"/>
            <w:noWrap/>
            <w:vAlign w:val="center"/>
          </w:tcPr>
          <w:p w:rsidR="00CE6877" w:rsidRPr="00A96198" w:rsidRDefault="00CE6877" w:rsidP="00A94C29">
            <w:pPr>
              <w:jc w:val="center"/>
              <w:rPr>
                <w:color w:val="000000"/>
                <w:sz w:val="26"/>
                <w:szCs w:val="26"/>
              </w:rPr>
            </w:pPr>
          </w:p>
        </w:tc>
        <w:tc>
          <w:tcPr>
            <w:tcW w:w="1260" w:type="dxa"/>
            <w:gridSpan w:val="2"/>
            <w:shd w:val="clear" w:color="000000" w:fill="FFFFFF"/>
            <w:noWrap/>
            <w:vAlign w:val="center"/>
          </w:tcPr>
          <w:p w:rsidR="00CE6877" w:rsidRPr="00A96198" w:rsidRDefault="00CE6877" w:rsidP="00A94C29">
            <w:pPr>
              <w:rPr>
                <w:color w:val="000000"/>
                <w:sz w:val="26"/>
                <w:szCs w:val="26"/>
              </w:rPr>
            </w:pPr>
          </w:p>
        </w:tc>
      </w:tr>
      <w:tr w:rsidR="00CE6877" w:rsidRPr="00A96198" w:rsidTr="00CE6877">
        <w:trPr>
          <w:trHeight w:val="620"/>
        </w:trPr>
        <w:tc>
          <w:tcPr>
            <w:tcW w:w="534" w:type="dxa"/>
            <w:shd w:val="clear" w:color="000000" w:fill="FFFFFF"/>
            <w:noWrap/>
            <w:vAlign w:val="center"/>
          </w:tcPr>
          <w:p w:rsidR="00CE6877" w:rsidRPr="00A96198" w:rsidRDefault="00CE6877" w:rsidP="00A94C29">
            <w:pPr>
              <w:jc w:val="center"/>
              <w:rPr>
                <w:sz w:val="26"/>
                <w:szCs w:val="26"/>
              </w:rPr>
            </w:pPr>
          </w:p>
        </w:tc>
        <w:tc>
          <w:tcPr>
            <w:tcW w:w="8302" w:type="dxa"/>
            <w:gridSpan w:val="6"/>
            <w:shd w:val="clear" w:color="000000" w:fill="FFFFFF"/>
            <w:vAlign w:val="center"/>
          </w:tcPr>
          <w:p w:rsidR="00CE6877" w:rsidRPr="00437E77" w:rsidRDefault="00CE6877" w:rsidP="00A94C29">
            <w:pPr>
              <w:jc w:val="center"/>
              <w:rPr>
                <w:b/>
                <w:color w:val="000000"/>
                <w:sz w:val="26"/>
                <w:szCs w:val="26"/>
              </w:rPr>
            </w:pPr>
            <w:r w:rsidRPr="00437E77">
              <w:rPr>
                <w:b/>
                <w:color w:val="000000"/>
                <w:sz w:val="26"/>
                <w:szCs w:val="26"/>
              </w:rPr>
              <w:t>Tổng cộng đã bao gồm thuế</w:t>
            </w:r>
          </w:p>
        </w:tc>
        <w:tc>
          <w:tcPr>
            <w:tcW w:w="1260" w:type="dxa"/>
            <w:gridSpan w:val="2"/>
            <w:shd w:val="clear" w:color="000000" w:fill="FFFFFF"/>
            <w:noWrap/>
            <w:vAlign w:val="center"/>
          </w:tcPr>
          <w:p w:rsidR="00CE6877" w:rsidRPr="00A96198" w:rsidRDefault="00CE6877" w:rsidP="00A94C29">
            <w:pPr>
              <w:rPr>
                <w:color w:val="000000"/>
                <w:sz w:val="26"/>
                <w:szCs w:val="26"/>
              </w:rPr>
            </w:pPr>
          </w:p>
        </w:tc>
      </w:tr>
    </w:tbl>
    <w:p w:rsidR="00CE6877" w:rsidRPr="00414B8F" w:rsidRDefault="00CE6877" w:rsidP="00CE6877">
      <w:pPr>
        <w:spacing w:before="120" w:after="120"/>
        <w:ind w:left="720"/>
        <w:rPr>
          <w:sz w:val="26"/>
          <w:szCs w:val="26"/>
        </w:rPr>
      </w:pPr>
      <w:r w:rsidRPr="00414B8F">
        <w:rPr>
          <w:sz w:val="26"/>
          <w:szCs w:val="26"/>
        </w:rPr>
        <w:t xml:space="preserve">Báo giá này có hiệu lực từ ngày ….. / ….. / </w:t>
      </w:r>
      <w:r>
        <w:rPr>
          <w:sz w:val="26"/>
          <w:szCs w:val="26"/>
        </w:rPr>
        <w:t>2021</w:t>
      </w:r>
      <w:r w:rsidRPr="00414B8F">
        <w:rPr>
          <w:sz w:val="26"/>
          <w:szCs w:val="26"/>
        </w:rPr>
        <w:t xml:space="preserve"> đến ngày ….. / ….. / </w:t>
      </w:r>
      <w:r>
        <w:rPr>
          <w:sz w:val="26"/>
          <w:szCs w:val="26"/>
        </w:rPr>
        <w:t>2021</w:t>
      </w:r>
    </w:p>
    <w:tbl>
      <w:tblPr>
        <w:tblW w:w="9007" w:type="dxa"/>
        <w:tblLook w:val="04A0" w:firstRow="1" w:lastRow="0" w:firstColumn="1" w:lastColumn="0" w:noHBand="0" w:noVBand="1"/>
      </w:tblPr>
      <w:tblGrid>
        <w:gridCol w:w="3201"/>
        <w:gridCol w:w="2019"/>
        <w:gridCol w:w="3787"/>
      </w:tblGrid>
      <w:tr w:rsidR="00CE6877" w:rsidRPr="006B46C4" w:rsidTr="00A94C29">
        <w:tc>
          <w:tcPr>
            <w:tcW w:w="3201" w:type="dxa"/>
          </w:tcPr>
          <w:p w:rsidR="00CE6877" w:rsidRPr="00414B8F" w:rsidRDefault="00CE6877" w:rsidP="00A94C29">
            <w:pPr>
              <w:spacing w:before="120" w:after="120"/>
              <w:rPr>
                <w:sz w:val="26"/>
                <w:szCs w:val="26"/>
              </w:rPr>
            </w:pPr>
          </w:p>
        </w:tc>
        <w:tc>
          <w:tcPr>
            <w:tcW w:w="2019" w:type="dxa"/>
          </w:tcPr>
          <w:p w:rsidR="00CE6877" w:rsidRPr="00414B8F" w:rsidRDefault="00CE6877" w:rsidP="00A94C29">
            <w:pPr>
              <w:spacing w:before="120" w:after="120"/>
              <w:rPr>
                <w:sz w:val="26"/>
                <w:szCs w:val="26"/>
              </w:rPr>
            </w:pPr>
          </w:p>
        </w:tc>
        <w:tc>
          <w:tcPr>
            <w:tcW w:w="3787" w:type="dxa"/>
          </w:tcPr>
          <w:p w:rsidR="00CE6877" w:rsidRPr="00414B8F" w:rsidRDefault="00CE6877" w:rsidP="00A94C29">
            <w:pPr>
              <w:spacing w:before="120" w:after="120"/>
              <w:jc w:val="center"/>
              <w:rPr>
                <w:sz w:val="26"/>
                <w:szCs w:val="26"/>
              </w:rPr>
            </w:pPr>
            <w:r w:rsidRPr="00414B8F">
              <w:rPr>
                <w:sz w:val="26"/>
                <w:szCs w:val="26"/>
              </w:rPr>
              <w:t xml:space="preserve">Ngày … tháng …. năm </w:t>
            </w:r>
            <w:r>
              <w:rPr>
                <w:sz w:val="26"/>
                <w:szCs w:val="26"/>
              </w:rPr>
              <w:t>2021</w:t>
            </w:r>
          </w:p>
          <w:p w:rsidR="00CE6877" w:rsidRPr="00414B8F" w:rsidRDefault="00CE6877" w:rsidP="00A94C29">
            <w:pPr>
              <w:spacing w:before="120" w:after="120"/>
              <w:jc w:val="center"/>
              <w:rPr>
                <w:b/>
                <w:sz w:val="26"/>
                <w:szCs w:val="26"/>
              </w:rPr>
            </w:pPr>
            <w:r w:rsidRPr="00414B8F">
              <w:rPr>
                <w:b/>
                <w:sz w:val="26"/>
                <w:szCs w:val="26"/>
              </w:rPr>
              <w:lastRenderedPageBreak/>
              <w:t>ĐẠI DIỆN THEO PHÁP LUẬT</w:t>
            </w:r>
          </w:p>
          <w:p w:rsidR="00CE6877" w:rsidRPr="006B46C4" w:rsidRDefault="00CE6877" w:rsidP="00A94C29">
            <w:pPr>
              <w:spacing w:before="120" w:after="120"/>
              <w:jc w:val="center"/>
              <w:rPr>
                <w:sz w:val="26"/>
                <w:szCs w:val="26"/>
              </w:rPr>
            </w:pPr>
            <w:r w:rsidRPr="00414B8F">
              <w:rPr>
                <w:sz w:val="26"/>
                <w:szCs w:val="26"/>
              </w:rPr>
              <w:t>(Ký tên và đóng dấu)</w:t>
            </w:r>
          </w:p>
        </w:tc>
      </w:tr>
    </w:tbl>
    <w:p w:rsidR="00CC4F7C" w:rsidRDefault="00CE6877"/>
    <w:sectPr w:rsidR="00CC4F7C" w:rsidSect="00CE6877">
      <w:pgSz w:w="11909" w:h="16834" w:code="9"/>
      <w:pgMar w:top="864" w:right="1008" w:bottom="864"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77"/>
    <w:rsid w:val="001427AC"/>
    <w:rsid w:val="00527333"/>
    <w:rsid w:val="006973C5"/>
    <w:rsid w:val="00956D6C"/>
    <w:rsid w:val="00AA6158"/>
    <w:rsid w:val="00BA787E"/>
    <w:rsid w:val="00CE6877"/>
    <w:rsid w:val="00EF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9D2EA-42A4-43CF-802B-59CB6917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87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1685</Words>
  <Characters>9606</Characters>
  <Application>Microsoft Office Word</Application>
  <DocSecurity>0</DocSecurity>
  <Lines>80</Lines>
  <Paragraphs>22</Paragraphs>
  <ScaleCrop>false</ScaleCrop>
  <Company>PC-0870</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Anh Tu</dc:creator>
  <cp:keywords/>
  <dc:description/>
  <cp:lastModifiedBy>Luong Anh Tu</cp:lastModifiedBy>
  <cp:revision>1</cp:revision>
  <dcterms:created xsi:type="dcterms:W3CDTF">2021-11-01T07:50:00Z</dcterms:created>
  <dcterms:modified xsi:type="dcterms:W3CDTF">2021-11-01T07:52:00Z</dcterms:modified>
</cp:coreProperties>
</file>