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3D8E" w14:textId="77777777"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768C3D8F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768C3D90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768C3D91" w14:textId="77777777" w:rsidR="0015509C" w:rsidRDefault="0015509C">
      <w:pPr>
        <w:spacing w:before="120" w:after="120"/>
        <w:rPr>
          <w:b/>
          <w:bCs/>
          <w:sz w:val="32"/>
          <w:szCs w:val="32"/>
        </w:rPr>
      </w:pPr>
    </w:p>
    <w:p w14:paraId="768C3D92" w14:textId="77777777"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768C3D93" w14:textId="77777777"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14:paraId="768C3D94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14:paraId="768C3D95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654" w:type="dxa"/>
        <w:jc w:val="center"/>
        <w:tblLook w:val="04A0" w:firstRow="1" w:lastRow="0" w:firstColumn="1" w:lastColumn="0" w:noHBand="0" w:noVBand="1"/>
      </w:tblPr>
      <w:tblGrid>
        <w:gridCol w:w="980"/>
        <w:gridCol w:w="2276"/>
        <w:gridCol w:w="5698"/>
        <w:gridCol w:w="980"/>
        <w:gridCol w:w="1240"/>
        <w:gridCol w:w="1240"/>
        <w:gridCol w:w="1240"/>
      </w:tblGrid>
      <w:tr w:rsidR="00B9527A" w14:paraId="1EDEB6D7" w14:textId="00FB747C" w:rsidTr="0069033B">
        <w:trPr>
          <w:trHeight w:val="100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9CD" w14:textId="77777777" w:rsidR="00B9527A" w:rsidRDefault="00B952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088" w14:textId="77777777" w:rsidR="00B9527A" w:rsidRDefault="00B952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10D" w14:textId="77777777" w:rsidR="00B9527A" w:rsidRDefault="00B952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BED" w14:textId="77777777" w:rsidR="00B9527A" w:rsidRDefault="00B952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286" w14:textId="77777777" w:rsidR="00B9527A" w:rsidRDefault="00B952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81F3" w14:textId="1A0C123F" w:rsidR="00B9527A" w:rsidRDefault="00B952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7C7B" w14:textId="684C8ED1" w:rsidR="00B9527A" w:rsidRDefault="00B952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69033B" w14:paraId="647B68A7" w14:textId="1610919F" w:rsidTr="0069033B">
        <w:trPr>
          <w:trHeight w:val="49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0682" w14:textId="4DD4456B" w:rsidR="0069033B" w:rsidRDefault="0069033B" w:rsidP="00690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901B" w14:textId="0AA26C3E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Sữa chữa màn hình của máy C-arm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1E58" w14:textId="7F387142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Sửa chữa màn hình của máy C-arm model OEC 9900 Elite</w:t>
            </w:r>
            <w:r>
              <w:rPr>
                <w:color w:val="000000"/>
                <w:sz w:val="22"/>
                <w:szCs w:val="22"/>
              </w:rPr>
              <w:br/>
              <w:t>- Sửa chữa khắc phục lỗi sọc màn hình:</w:t>
            </w:r>
            <w:r>
              <w:rPr>
                <w:color w:val="000000"/>
                <w:sz w:val="22"/>
                <w:szCs w:val="22"/>
              </w:rPr>
              <w:br/>
              <w:t>+ Sửa chữa bo mạch màn hình;</w:t>
            </w:r>
            <w:r>
              <w:rPr>
                <w:color w:val="000000"/>
                <w:sz w:val="22"/>
                <w:szCs w:val="22"/>
              </w:rPr>
              <w:br/>
              <w:t>+ Sửa chữa bo mạch điều khiển.</w:t>
            </w:r>
            <w:r>
              <w:rPr>
                <w:color w:val="000000"/>
                <w:sz w:val="22"/>
                <w:szCs w:val="22"/>
              </w:rPr>
              <w:br/>
              <w:t>- Thời gian thực hiện dịch vụ trong vòng 30 ngày kể từ ngày bàn giao thiết bị.</w:t>
            </w:r>
            <w:r>
              <w:rPr>
                <w:color w:val="000000"/>
                <w:sz w:val="22"/>
                <w:szCs w:val="22"/>
              </w:rPr>
              <w:br/>
              <w:t>- Thời gian bảo hành tối thiểu 03 tháng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B33" w14:textId="51711C73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9649" w14:textId="43DED9BE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EF8D" w14:textId="77777777" w:rsidR="0069033B" w:rsidRDefault="0069033B" w:rsidP="00690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4CF7" w14:textId="77777777" w:rsidR="0069033B" w:rsidRDefault="0069033B" w:rsidP="0069033B">
            <w:pPr>
              <w:rPr>
                <w:color w:val="000000"/>
                <w:sz w:val="22"/>
                <w:szCs w:val="22"/>
              </w:rPr>
            </w:pPr>
          </w:p>
        </w:tc>
      </w:tr>
      <w:tr w:rsidR="0069033B" w14:paraId="46635BCD" w14:textId="490F4BB4" w:rsidTr="0069033B">
        <w:trPr>
          <w:trHeight w:val="49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AB5A" w14:textId="0DEC9912" w:rsidR="0069033B" w:rsidRDefault="0069033B" w:rsidP="00690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8FFC" w14:textId="7C8B0E39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Sửa chữa ống nội soi Khí phế quản Model: BF-Q170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8CCB" w14:textId="330EE515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Sửa chữa ống nội soi Khí phế quản Model: BF-Q170 Series: 2800518 Hãng/ Nước sản xuất: Olympus / Nhật Bản </w:t>
            </w:r>
            <w:r>
              <w:rPr>
                <w:color w:val="000000"/>
                <w:sz w:val="22"/>
                <w:szCs w:val="22"/>
              </w:rPr>
              <w:br/>
              <w:t xml:space="preserve">- Nội dung sửa chữa: </w:t>
            </w:r>
            <w:r>
              <w:rPr>
                <w:color w:val="000000"/>
                <w:sz w:val="22"/>
                <w:szCs w:val="22"/>
              </w:rPr>
              <w:br/>
              <w:t>+ Thân ống soi;</w:t>
            </w:r>
            <w:r>
              <w:rPr>
                <w:color w:val="000000"/>
                <w:sz w:val="22"/>
                <w:szCs w:val="22"/>
              </w:rPr>
              <w:br/>
              <w:t>+ Bộ phận uốn cong;</w:t>
            </w:r>
            <w:r>
              <w:rPr>
                <w:color w:val="000000"/>
                <w:sz w:val="22"/>
                <w:szCs w:val="22"/>
              </w:rPr>
              <w:br/>
              <w:t>+ Lưới bọc bộ phân uốn cong;</w:t>
            </w:r>
            <w:r>
              <w:rPr>
                <w:color w:val="000000"/>
                <w:sz w:val="22"/>
                <w:szCs w:val="22"/>
              </w:rPr>
              <w:br/>
              <w:t>+ Vỏ bọc bộ phận uốn cong;</w:t>
            </w:r>
            <w:r>
              <w:rPr>
                <w:color w:val="000000"/>
                <w:sz w:val="22"/>
                <w:szCs w:val="22"/>
              </w:rPr>
              <w:br/>
              <w:t>+ Cáp điều khiểu;</w:t>
            </w:r>
            <w:r>
              <w:rPr>
                <w:color w:val="000000"/>
                <w:sz w:val="22"/>
                <w:szCs w:val="22"/>
              </w:rPr>
              <w:br/>
              <w:t>+ Vỏ cáp điều khiển;</w:t>
            </w:r>
            <w:r>
              <w:rPr>
                <w:color w:val="000000"/>
                <w:sz w:val="22"/>
                <w:szCs w:val="22"/>
              </w:rPr>
              <w:br/>
              <w:t>+ Và một số linh kiện kèm theo.</w:t>
            </w:r>
            <w:r>
              <w:rPr>
                <w:color w:val="000000"/>
                <w:sz w:val="22"/>
                <w:szCs w:val="22"/>
              </w:rPr>
              <w:br/>
              <w:t xml:space="preserve">- Thời gian thực hiện dịch vụ trong vòng 30 ngày kể từ ngày </w:t>
            </w:r>
            <w:r>
              <w:rPr>
                <w:color w:val="000000"/>
                <w:sz w:val="22"/>
                <w:szCs w:val="22"/>
              </w:rPr>
              <w:lastRenderedPageBreak/>
              <w:t>bàn giao thiết bị.</w:t>
            </w:r>
            <w:r>
              <w:rPr>
                <w:color w:val="000000"/>
                <w:sz w:val="22"/>
                <w:szCs w:val="22"/>
              </w:rPr>
              <w:br/>
              <w:t>- Thời gian bảo hành tối thiểu 03 tháng.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FDD8" w14:textId="52DA9756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Gói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26DA" w14:textId="5D767098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75A2" w14:textId="77777777" w:rsidR="0069033B" w:rsidRDefault="0069033B" w:rsidP="00690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1F44" w14:textId="77777777" w:rsidR="0069033B" w:rsidRDefault="0069033B" w:rsidP="0069033B">
            <w:pPr>
              <w:rPr>
                <w:color w:val="000000"/>
                <w:sz w:val="22"/>
                <w:szCs w:val="22"/>
              </w:rPr>
            </w:pPr>
          </w:p>
        </w:tc>
      </w:tr>
      <w:tr w:rsidR="0069033B" w14:paraId="4405507E" w14:textId="43233209" w:rsidTr="0069033B">
        <w:trPr>
          <w:trHeight w:val="49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A2CF" w14:textId="099E1569" w:rsidR="0069033B" w:rsidRDefault="0069033B" w:rsidP="00690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C925" w14:textId="1CB49CDD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Sửa chữa bo mạch MSUP của máy chụp cộng hưởng từ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8AA7" w14:textId="411DD6AC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Sửa chữa bo mạch MSUP của máy chụp cộng hưởng từ (MRI) model Magnetom Avanto, seri 23913:</w:t>
            </w:r>
            <w:r>
              <w:rPr>
                <w:color w:val="000000"/>
                <w:sz w:val="22"/>
                <w:szCs w:val="22"/>
              </w:rPr>
              <w:br/>
              <w:t>- Thay thế khối pin cấp nguồn cho bo mạch MSUP.</w:t>
            </w:r>
            <w:r>
              <w:rPr>
                <w:color w:val="000000"/>
                <w:sz w:val="22"/>
                <w:szCs w:val="22"/>
              </w:rPr>
              <w:br/>
              <w:t>- Thời gian bảo hành tối thiểu 03 tháng.</w:t>
            </w:r>
            <w:r>
              <w:rPr>
                <w:color w:val="000000"/>
                <w:sz w:val="22"/>
                <w:szCs w:val="22"/>
              </w:rPr>
              <w:br/>
              <w:t>- Thời gian thực hiện dịch vụ trong vòng 30 ngày.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E609" w14:textId="23F079FC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B80B" w14:textId="055B8F63" w:rsidR="0069033B" w:rsidRDefault="0069033B" w:rsidP="00690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D0AD" w14:textId="77777777" w:rsidR="0069033B" w:rsidRDefault="0069033B" w:rsidP="00690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5E75" w14:textId="77777777" w:rsidR="0069033B" w:rsidRDefault="0069033B" w:rsidP="0069033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68C3E26" w14:textId="77777777"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768C3E27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768C3E28" w14:textId="77777777"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768C3E29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14:paraId="768C3E2F" w14:textId="77777777" w:rsidTr="0036006A">
        <w:trPr>
          <w:trHeight w:val="667"/>
        </w:trPr>
        <w:tc>
          <w:tcPr>
            <w:tcW w:w="4740" w:type="dxa"/>
          </w:tcPr>
          <w:p w14:paraId="768C3E2A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68C3E2B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68C3E2C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768C3E2D" w14:textId="77777777"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768C3E2E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768C3E30" w14:textId="77777777"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3E33" w14:textId="77777777" w:rsidR="002A56A0" w:rsidRDefault="002A56A0">
      <w:r>
        <w:separator/>
      </w:r>
    </w:p>
  </w:endnote>
  <w:endnote w:type="continuationSeparator" w:id="0">
    <w:p w14:paraId="768C3E34" w14:textId="77777777" w:rsidR="002A56A0" w:rsidRDefault="002A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3E37" w14:textId="77777777" w:rsidR="0015509C" w:rsidRDefault="0015509C">
    <w:pPr>
      <w:pStyle w:val="Footer"/>
    </w:pPr>
  </w:p>
  <w:p w14:paraId="768C3E38" w14:textId="77777777"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 w14:paraId="768C3E3F" w14:textId="77777777">
      <w:tc>
        <w:tcPr>
          <w:tcW w:w="2801" w:type="dxa"/>
        </w:tcPr>
        <w:p w14:paraId="768C3E39" w14:textId="77777777" w:rsidR="0015509C" w:rsidRDefault="00364B99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 wp14:anchorId="768C3E40" wp14:editId="768C3E41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768C3E3A" w14:textId="77777777"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768C3E3B" w14:textId="77777777" w:rsidR="0015509C" w:rsidRDefault="0015509C"/>
      </w:tc>
      <w:tc>
        <w:tcPr>
          <w:tcW w:w="2801" w:type="dxa"/>
        </w:tcPr>
        <w:p w14:paraId="768C3E3C" w14:textId="77777777" w:rsidR="0015509C" w:rsidRDefault="0015509C"/>
      </w:tc>
      <w:tc>
        <w:tcPr>
          <w:tcW w:w="2801" w:type="dxa"/>
        </w:tcPr>
        <w:p w14:paraId="768C3E3D" w14:textId="77777777" w:rsidR="0015509C" w:rsidRDefault="0015509C"/>
      </w:tc>
      <w:tc>
        <w:tcPr>
          <w:tcW w:w="2801" w:type="dxa"/>
        </w:tcPr>
        <w:p w14:paraId="768C3E3E" w14:textId="77777777"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3E31" w14:textId="77777777" w:rsidR="002A56A0" w:rsidRDefault="002A56A0">
      <w:r>
        <w:separator/>
      </w:r>
    </w:p>
  </w:footnote>
  <w:footnote w:type="continuationSeparator" w:id="0">
    <w:p w14:paraId="768C3E32" w14:textId="77777777" w:rsidR="002A56A0" w:rsidRDefault="002A56A0">
      <w:r>
        <w:continuationSeparator/>
      </w:r>
    </w:p>
  </w:footnote>
  <w:footnote w:id="1">
    <w:p w14:paraId="768C3E42" w14:textId="77777777"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14:paraId="768C3E43" w14:textId="77777777"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3E35" w14:textId="77777777" w:rsidR="0015509C" w:rsidRDefault="0015509C">
    <w:pPr>
      <w:pStyle w:val="Header"/>
      <w:jc w:val="center"/>
    </w:pPr>
  </w:p>
  <w:p w14:paraId="768C3E36" w14:textId="77777777"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8438">
    <w:abstractNumId w:val="0"/>
  </w:num>
  <w:num w:numId="2" w16cid:durableId="72110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47E0D"/>
    <w:rsid w:val="0015509C"/>
    <w:rsid w:val="00173D66"/>
    <w:rsid w:val="00176155"/>
    <w:rsid w:val="001E0EBE"/>
    <w:rsid w:val="002342D6"/>
    <w:rsid w:val="0026545E"/>
    <w:rsid w:val="00291CFF"/>
    <w:rsid w:val="002A56A0"/>
    <w:rsid w:val="002E5E5C"/>
    <w:rsid w:val="00356CE6"/>
    <w:rsid w:val="0036006A"/>
    <w:rsid w:val="003622CE"/>
    <w:rsid w:val="00364B99"/>
    <w:rsid w:val="00375471"/>
    <w:rsid w:val="00376C18"/>
    <w:rsid w:val="00384519"/>
    <w:rsid w:val="003A0E61"/>
    <w:rsid w:val="003A6285"/>
    <w:rsid w:val="003C3C02"/>
    <w:rsid w:val="00401FDE"/>
    <w:rsid w:val="004302B1"/>
    <w:rsid w:val="00477F2F"/>
    <w:rsid w:val="004C1FA3"/>
    <w:rsid w:val="004F2482"/>
    <w:rsid w:val="005005DE"/>
    <w:rsid w:val="00502908"/>
    <w:rsid w:val="00521421"/>
    <w:rsid w:val="00522FCD"/>
    <w:rsid w:val="00553F32"/>
    <w:rsid w:val="005550C0"/>
    <w:rsid w:val="005561CD"/>
    <w:rsid w:val="00570992"/>
    <w:rsid w:val="00595C6A"/>
    <w:rsid w:val="005C059C"/>
    <w:rsid w:val="005F4E9F"/>
    <w:rsid w:val="0060008F"/>
    <w:rsid w:val="006020C7"/>
    <w:rsid w:val="0060492B"/>
    <w:rsid w:val="0067388E"/>
    <w:rsid w:val="0069033B"/>
    <w:rsid w:val="00702D1F"/>
    <w:rsid w:val="00716A31"/>
    <w:rsid w:val="00721FBC"/>
    <w:rsid w:val="00725159"/>
    <w:rsid w:val="007268A8"/>
    <w:rsid w:val="00742E86"/>
    <w:rsid w:val="00774C99"/>
    <w:rsid w:val="007B4F3A"/>
    <w:rsid w:val="007F0C85"/>
    <w:rsid w:val="007F0FDB"/>
    <w:rsid w:val="00812412"/>
    <w:rsid w:val="00867173"/>
    <w:rsid w:val="008715ED"/>
    <w:rsid w:val="008A2D23"/>
    <w:rsid w:val="008E1FBA"/>
    <w:rsid w:val="0091182F"/>
    <w:rsid w:val="00933E66"/>
    <w:rsid w:val="0095400F"/>
    <w:rsid w:val="00966A88"/>
    <w:rsid w:val="009948D0"/>
    <w:rsid w:val="009E14C9"/>
    <w:rsid w:val="00A05319"/>
    <w:rsid w:val="00A23776"/>
    <w:rsid w:val="00A275E2"/>
    <w:rsid w:val="00A556EE"/>
    <w:rsid w:val="00A86C28"/>
    <w:rsid w:val="00AB33D4"/>
    <w:rsid w:val="00AD1DA8"/>
    <w:rsid w:val="00AD7582"/>
    <w:rsid w:val="00AF5859"/>
    <w:rsid w:val="00B4173F"/>
    <w:rsid w:val="00B4347C"/>
    <w:rsid w:val="00B7321B"/>
    <w:rsid w:val="00B75F87"/>
    <w:rsid w:val="00B8268D"/>
    <w:rsid w:val="00B9527A"/>
    <w:rsid w:val="00BC5761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8C3D8E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5025AF0-BAFE-44F4-A649-D7854908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1514</Characters>
  <Application>Microsoft Office Word</Application>
  <DocSecurity>0</DocSecurity>
  <Lines>12</Lines>
  <Paragraphs>3</Paragraphs>
  <ScaleCrop>false</ScaleCrop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93</cp:revision>
  <cp:lastPrinted>2024-06-20T03:28:00Z</cp:lastPrinted>
  <dcterms:created xsi:type="dcterms:W3CDTF">2022-10-08T04:38:00Z</dcterms:created>
  <dcterms:modified xsi:type="dcterms:W3CDTF">2025-06-03T01:39:00Z</dcterms:modified>
</cp:coreProperties>
</file>