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22" w:rsidRPr="00414B8F" w:rsidRDefault="00F00B22" w:rsidP="00F00B22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CÔNG TY: ……………………………………………</w:t>
      </w:r>
    </w:p>
    <w:p w:rsidR="00F00B22" w:rsidRPr="00414B8F" w:rsidRDefault="00F00B22" w:rsidP="00F00B22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F00B22" w:rsidRPr="00414B8F" w:rsidRDefault="00F00B22" w:rsidP="00F00B22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F00B22" w:rsidRDefault="00F00B22" w:rsidP="00F00B22">
      <w:pPr>
        <w:tabs>
          <w:tab w:val="left" w:pos="3855"/>
        </w:tabs>
        <w:spacing w:before="120" w:after="120"/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</w:p>
    <w:p w:rsidR="00F00B22" w:rsidRPr="00414B8F" w:rsidRDefault="00F00B22" w:rsidP="00F00B22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F00B22" w:rsidRPr="00414B8F" w:rsidRDefault="00F00B22" w:rsidP="00F00B22">
      <w:pPr>
        <w:spacing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F00B22" w:rsidRDefault="00F00B22" w:rsidP="00F00B22">
      <w:pPr>
        <w:spacing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:rsidR="00F00B22" w:rsidRDefault="00F00B22" w:rsidP="00F00B22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14B8F">
        <w:rPr>
          <w:bCs/>
          <w:sz w:val="26"/>
          <w:szCs w:val="26"/>
        </w:rPr>
        <w:t>/BVĐHYD</w:t>
      </w:r>
      <w:r>
        <w:rPr>
          <w:bCs/>
          <w:sz w:val="26"/>
          <w:szCs w:val="26"/>
        </w:rPr>
        <w:t>-QTTN ngày …../…../2023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192" w:type="dxa"/>
        <w:tblInd w:w="-4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2075"/>
        <w:gridCol w:w="4230"/>
        <w:gridCol w:w="1173"/>
        <w:gridCol w:w="1245"/>
        <w:gridCol w:w="1398"/>
        <w:gridCol w:w="770"/>
        <w:gridCol w:w="793"/>
        <w:gridCol w:w="1496"/>
        <w:gridCol w:w="57"/>
        <w:gridCol w:w="1363"/>
        <w:gridCol w:w="57"/>
      </w:tblGrid>
      <w:tr w:rsidR="00670B48" w:rsidRPr="006F179E" w:rsidTr="00875ECF">
        <w:trPr>
          <w:gridAfter w:val="1"/>
          <w:wAfter w:w="57" w:type="dxa"/>
          <w:tblHeader/>
        </w:trPr>
        <w:tc>
          <w:tcPr>
            <w:tcW w:w="535" w:type="dxa"/>
            <w:vAlign w:val="center"/>
          </w:tcPr>
          <w:p w:rsidR="00670B48" w:rsidRPr="006F179E" w:rsidRDefault="00670B48" w:rsidP="00B644A4">
            <w:pPr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075" w:type="dxa"/>
            <w:vAlign w:val="center"/>
          </w:tcPr>
          <w:p w:rsidR="00670B48" w:rsidRDefault="00670B48" w:rsidP="00B644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4230" w:type="dxa"/>
            <w:vAlign w:val="center"/>
          </w:tcPr>
          <w:p w:rsidR="00670B48" w:rsidRPr="006F179E" w:rsidRDefault="00670B48" w:rsidP="00B644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173" w:type="dxa"/>
            <w:vAlign w:val="center"/>
          </w:tcPr>
          <w:p w:rsidR="00670B48" w:rsidRDefault="00670B48" w:rsidP="00670B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245" w:type="dxa"/>
            <w:vAlign w:val="center"/>
          </w:tcPr>
          <w:p w:rsidR="00670B48" w:rsidRPr="006F179E" w:rsidRDefault="00670B48" w:rsidP="00B644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hàng/ Nhà sản xuất</w:t>
            </w:r>
          </w:p>
        </w:tc>
        <w:tc>
          <w:tcPr>
            <w:tcW w:w="1398" w:type="dxa"/>
            <w:vAlign w:val="center"/>
          </w:tcPr>
          <w:p w:rsidR="00670B48" w:rsidRPr="006F179E" w:rsidRDefault="00670B48" w:rsidP="00B644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70" w:type="dxa"/>
            <w:vAlign w:val="center"/>
          </w:tcPr>
          <w:p w:rsidR="00670B48" w:rsidRPr="006F179E" w:rsidRDefault="00670B48" w:rsidP="00B644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793" w:type="dxa"/>
            <w:vAlign w:val="center"/>
          </w:tcPr>
          <w:p w:rsidR="00670B48" w:rsidRDefault="00670B48" w:rsidP="00B644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496" w:type="dxa"/>
            <w:vAlign w:val="center"/>
          </w:tcPr>
          <w:p w:rsidR="00670B48" w:rsidRPr="006F179E" w:rsidRDefault="00670B48" w:rsidP="00B644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(VND) có VAT</w:t>
            </w:r>
          </w:p>
        </w:tc>
        <w:tc>
          <w:tcPr>
            <w:tcW w:w="1420" w:type="dxa"/>
            <w:gridSpan w:val="2"/>
            <w:vAlign w:val="center"/>
          </w:tcPr>
          <w:p w:rsidR="00670B48" w:rsidRDefault="00670B48" w:rsidP="00B644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 có VAT</w:t>
            </w:r>
          </w:p>
        </w:tc>
      </w:tr>
      <w:tr w:rsidR="00F176BA" w:rsidRPr="006F179E" w:rsidTr="00875ECF">
        <w:trPr>
          <w:gridAfter w:val="1"/>
          <w:wAfter w:w="57" w:type="dxa"/>
        </w:trPr>
        <w:tc>
          <w:tcPr>
            <w:tcW w:w="535" w:type="dxa"/>
            <w:vAlign w:val="center"/>
          </w:tcPr>
          <w:p w:rsidR="00F176BA" w:rsidRPr="006149D3" w:rsidRDefault="00F176BA" w:rsidP="00F176BA">
            <w:pPr>
              <w:spacing w:before="240"/>
              <w:jc w:val="center"/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1</w:t>
            </w:r>
          </w:p>
        </w:tc>
        <w:tc>
          <w:tcPr>
            <w:tcW w:w="2075" w:type="dxa"/>
            <w:vAlign w:val="center"/>
          </w:tcPr>
          <w:p w:rsidR="00F176BA" w:rsidRPr="006149D3" w:rsidRDefault="00F176BA" w:rsidP="00F176BA">
            <w:pPr>
              <w:spacing w:before="240"/>
              <w:jc w:val="both"/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Dây điện CV 16 mm2</w:t>
            </w:r>
          </w:p>
        </w:tc>
        <w:tc>
          <w:tcPr>
            <w:tcW w:w="4230" w:type="dxa"/>
          </w:tcPr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- Tiết diện danh nghĩa: 16 mm²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- Cấp điện áp U0/U: ≥ 0.6/1KV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- Chiều dày cách điện danh định: ≥ 1.0 mm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- Nhiệt độ làm việc dài hạn cho phép: ≥ 70°C</w:t>
            </w:r>
          </w:p>
        </w:tc>
        <w:tc>
          <w:tcPr>
            <w:tcW w:w="1173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F176BA" w:rsidRPr="00EF19DE" w:rsidRDefault="00F176BA" w:rsidP="00F176BA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EF19DE">
              <w:rPr>
                <w:sz w:val="26"/>
                <w:szCs w:val="26"/>
              </w:rPr>
              <w:t>Mét</w:t>
            </w:r>
          </w:p>
        </w:tc>
        <w:tc>
          <w:tcPr>
            <w:tcW w:w="793" w:type="dxa"/>
            <w:vAlign w:val="center"/>
          </w:tcPr>
          <w:p w:rsidR="00F176BA" w:rsidRPr="00EF19DE" w:rsidRDefault="00F176BA" w:rsidP="00F176BA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EF19DE">
              <w:rPr>
                <w:sz w:val="26"/>
                <w:szCs w:val="26"/>
              </w:rPr>
              <w:t>110</w:t>
            </w:r>
          </w:p>
        </w:tc>
        <w:tc>
          <w:tcPr>
            <w:tcW w:w="1496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</w:tr>
      <w:tr w:rsidR="00F176BA" w:rsidRPr="006F179E" w:rsidTr="00875ECF">
        <w:trPr>
          <w:gridAfter w:val="1"/>
          <w:wAfter w:w="57" w:type="dxa"/>
        </w:trPr>
        <w:tc>
          <w:tcPr>
            <w:tcW w:w="535" w:type="dxa"/>
            <w:vAlign w:val="center"/>
          </w:tcPr>
          <w:p w:rsidR="00F176BA" w:rsidRPr="006149D3" w:rsidRDefault="00F176BA" w:rsidP="00F176BA">
            <w:pPr>
              <w:jc w:val="center"/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2</w:t>
            </w:r>
          </w:p>
        </w:tc>
        <w:tc>
          <w:tcPr>
            <w:tcW w:w="2075" w:type="dxa"/>
            <w:vAlign w:val="center"/>
          </w:tcPr>
          <w:p w:rsidR="00F176BA" w:rsidRPr="006149D3" w:rsidRDefault="00F176BA" w:rsidP="00F176BA">
            <w:pPr>
              <w:jc w:val="both"/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Dây điện CV 10 mm2</w:t>
            </w:r>
          </w:p>
        </w:tc>
        <w:tc>
          <w:tcPr>
            <w:tcW w:w="4230" w:type="dxa"/>
          </w:tcPr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- Tiết diện danh nghĩa: 10 mm²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- Cấp điện áp U0/U: ≥ 0.6/1KV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- Chiều dày cách điện danh định: ≥ 1.0 mm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- Nhiệt độ làm việc dài hạn cho phép: ≥ 70°C</w:t>
            </w:r>
          </w:p>
        </w:tc>
        <w:tc>
          <w:tcPr>
            <w:tcW w:w="1173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F176BA" w:rsidRPr="00EF19DE" w:rsidRDefault="00F176BA" w:rsidP="00F176BA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EF19DE">
              <w:rPr>
                <w:sz w:val="26"/>
                <w:szCs w:val="26"/>
              </w:rPr>
              <w:t>Mét</w:t>
            </w:r>
          </w:p>
        </w:tc>
        <w:tc>
          <w:tcPr>
            <w:tcW w:w="793" w:type="dxa"/>
            <w:vAlign w:val="center"/>
          </w:tcPr>
          <w:p w:rsidR="00F176BA" w:rsidRPr="00EF19DE" w:rsidRDefault="00F176BA" w:rsidP="00F176BA">
            <w:pPr>
              <w:shd w:val="clear" w:color="auto" w:fill="FFFFFF" w:themeFill="background1"/>
              <w:jc w:val="center"/>
              <w:rPr>
                <w:color w:val="000000" w:themeColor="text1"/>
                <w:sz w:val="26"/>
                <w:szCs w:val="26"/>
              </w:rPr>
            </w:pPr>
            <w:r w:rsidRPr="00EF19DE">
              <w:rPr>
                <w:sz w:val="26"/>
                <w:szCs w:val="26"/>
              </w:rPr>
              <w:t>28</w:t>
            </w:r>
          </w:p>
        </w:tc>
        <w:tc>
          <w:tcPr>
            <w:tcW w:w="1496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</w:tr>
      <w:tr w:rsidR="00F176BA" w:rsidRPr="006F179E" w:rsidTr="00875ECF">
        <w:trPr>
          <w:gridAfter w:val="1"/>
          <w:wAfter w:w="57" w:type="dxa"/>
        </w:trPr>
        <w:tc>
          <w:tcPr>
            <w:tcW w:w="535" w:type="dxa"/>
            <w:vAlign w:val="center"/>
          </w:tcPr>
          <w:p w:rsidR="00F176BA" w:rsidRPr="006149D3" w:rsidRDefault="00F176BA" w:rsidP="00F176BA">
            <w:pPr>
              <w:jc w:val="center"/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3</w:t>
            </w:r>
          </w:p>
        </w:tc>
        <w:tc>
          <w:tcPr>
            <w:tcW w:w="2075" w:type="dxa"/>
            <w:vAlign w:val="center"/>
          </w:tcPr>
          <w:p w:rsidR="00F176BA" w:rsidRPr="006149D3" w:rsidRDefault="00F176BA" w:rsidP="00F176BA">
            <w:pPr>
              <w:jc w:val="both"/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Tủ điện chính</w:t>
            </w:r>
          </w:p>
        </w:tc>
        <w:tc>
          <w:tcPr>
            <w:tcW w:w="4230" w:type="dxa"/>
          </w:tcPr>
          <w:p w:rsidR="00F176BA" w:rsidRPr="006149D3" w:rsidRDefault="00F176BA" w:rsidP="00F176BA">
            <w:pPr>
              <w:rPr>
                <w:b/>
                <w:sz w:val="26"/>
                <w:szCs w:val="26"/>
              </w:rPr>
            </w:pPr>
            <w:r w:rsidRPr="006149D3">
              <w:rPr>
                <w:b/>
                <w:sz w:val="26"/>
                <w:szCs w:val="26"/>
              </w:rPr>
              <w:t>1/ Vỏ tủ: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Kích thước danh định: H1200mm x W600mm x D250mm x T1,5mm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lastRenderedPageBreak/>
              <w:t xml:space="preserve">  - Chất liệu: Kim loại sơn tĩnh điện, có 2 ngăn,</w:t>
            </w:r>
            <w:r w:rsidR="00B807C0">
              <w:rPr>
                <w:sz w:val="26"/>
                <w:szCs w:val="26"/>
              </w:rPr>
              <w:t xml:space="preserve"> </w:t>
            </w:r>
            <w:r w:rsidRPr="006149D3">
              <w:rPr>
                <w:sz w:val="26"/>
                <w:szCs w:val="26"/>
              </w:rPr>
              <w:t>2 lớp cửa, có khóa.có 2 ngăn,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Có thanh cái đấu nối từng pha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Loại: lắp nổi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có 3 đèn báo pha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Có đồng hồ đo V/A (đã bao gồm CT)</w:t>
            </w:r>
          </w:p>
          <w:p w:rsidR="00F176BA" w:rsidRPr="006149D3" w:rsidRDefault="00F176BA" w:rsidP="00F176BA">
            <w:pPr>
              <w:rPr>
                <w:b/>
                <w:sz w:val="26"/>
                <w:szCs w:val="26"/>
              </w:rPr>
            </w:pPr>
            <w:r w:rsidRPr="006149D3">
              <w:rPr>
                <w:b/>
                <w:sz w:val="26"/>
                <w:szCs w:val="26"/>
              </w:rPr>
              <w:t>2/ MCCB 200A-4P: 1 cái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Điện áp danh định: 380V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Dòng điện định mức: 200A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Dòng cắt ngắn mạch: ≥ 25KA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Số cực: 4P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Có bộ bảo vệ quá dòng cho phép điều chỉnh</w:t>
            </w:r>
          </w:p>
          <w:p w:rsidR="00F176BA" w:rsidRPr="006149D3" w:rsidRDefault="00F176BA" w:rsidP="00F176BA">
            <w:pPr>
              <w:rPr>
                <w:b/>
                <w:sz w:val="26"/>
                <w:szCs w:val="26"/>
              </w:rPr>
            </w:pPr>
            <w:r w:rsidRPr="006149D3">
              <w:rPr>
                <w:b/>
                <w:sz w:val="26"/>
                <w:szCs w:val="26"/>
              </w:rPr>
              <w:t>3/ MCCB 50A-4P: 4 cái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Điện áp danh định: 380V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Dòng điện định mức: 50A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Dòng cắt ngắn mạch: ≥ 6kA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Số cực: 4P</w:t>
            </w:r>
          </w:p>
        </w:tc>
        <w:tc>
          <w:tcPr>
            <w:tcW w:w="1173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F176BA" w:rsidRPr="00EF19DE" w:rsidRDefault="00F176BA" w:rsidP="00F176BA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F19DE">
              <w:rPr>
                <w:sz w:val="26"/>
                <w:szCs w:val="26"/>
              </w:rPr>
              <w:t>Cái</w:t>
            </w:r>
          </w:p>
        </w:tc>
        <w:tc>
          <w:tcPr>
            <w:tcW w:w="793" w:type="dxa"/>
            <w:vAlign w:val="center"/>
          </w:tcPr>
          <w:p w:rsidR="00F176BA" w:rsidRPr="00EF19DE" w:rsidRDefault="00F176BA" w:rsidP="00F176BA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F19DE">
              <w:rPr>
                <w:sz w:val="26"/>
                <w:szCs w:val="26"/>
              </w:rPr>
              <w:t>1</w:t>
            </w:r>
          </w:p>
        </w:tc>
        <w:tc>
          <w:tcPr>
            <w:tcW w:w="1496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</w:tr>
      <w:tr w:rsidR="00F176BA" w:rsidRPr="006F179E" w:rsidTr="00875ECF">
        <w:trPr>
          <w:gridAfter w:val="1"/>
          <w:wAfter w:w="57" w:type="dxa"/>
        </w:trPr>
        <w:tc>
          <w:tcPr>
            <w:tcW w:w="535" w:type="dxa"/>
            <w:vAlign w:val="center"/>
          </w:tcPr>
          <w:p w:rsidR="00F176BA" w:rsidRPr="006149D3" w:rsidRDefault="00F176BA" w:rsidP="00F176BA">
            <w:pPr>
              <w:jc w:val="center"/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075" w:type="dxa"/>
            <w:vAlign w:val="center"/>
          </w:tcPr>
          <w:p w:rsidR="00F176BA" w:rsidRPr="006149D3" w:rsidRDefault="00F176BA" w:rsidP="00F176BA">
            <w:pPr>
              <w:jc w:val="both"/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Tủ điện lắp trong phòng </w:t>
            </w:r>
          </w:p>
        </w:tc>
        <w:tc>
          <w:tcPr>
            <w:tcW w:w="4230" w:type="dxa"/>
          </w:tcPr>
          <w:p w:rsidR="00F176BA" w:rsidRPr="006149D3" w:rsidRDefault="00F176BA" w:rsidP="00F176BA">
            <w:pPr>
              <w:rPr>
                <w:b/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</w:t>
            </w:r>
            <w:r w:rsidRPr="006149D3">
              <w:rPr>
                <w:b/>
                <w:sz w:val="26"/>
                <w:szCs w:val="26"/>
              </w:rPr>
              <w:t>1/ Vỏ tủ: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Kích thước danh định: H400 mm x W300 mm x D200 mm x T1,5 mm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Chất liệu: Kim loại sơn tĩnh điện, ,2 lớp cửa, có khóa.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Loại: lắp âm tường</w:t>
            </w:r>
          </w:p>
        </w:tc>
        <w:tc>
          <w:tcPr>
            <w:tcW w:w="1173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F176BA" w:rsidRPr="00EF19DE" w:rsidRDefault="00F176BA" w:rsidP="00F176BA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F19DE">
              <w:rPr>
                <w:sz w:val="26"/>
                <w:szCs w:val="26"/>
              </w:rPr>
              <w:t>Cái</w:t>
            </w:r>
          </w:p>
        </w:tc>
        <w:tc>
          <w:tcPr>
            <w:tcW w:w="793" w:type="dxa"/>
            <w:vAlign w:val="center"/>
          </w:tcPr>
          <w:p w:rsidR="00F176BA" w:rsidRPr="00EF19DE" w:rsidRDefault="00F176BA" w:rsidP="00F176BA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F19DE">
              <w:rPr>
                <w:sz w:val="26"/>
                <w:szCs w:val="26"/>
              </w:rPr>
              <w:t>2</w:t>
            </w:r>
          </w:p>
        </w:tc>
        <w:tc>
          <w:tcPr>
            <w:tcW w:w="1496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20" w:type="dxa"/>
            <w:gridSpan w:val="2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</w:tr>
      <w:tr w:rsidR="00F176BA" w:rsidRPr="006F179E" w:rsidTr="00875ECF">
        <w:trPr>
          <w:gridAfter w:val="1"/>
          <w:wAfter w:w="57" w:type="dxa"/>
        </w:trPr>
        <w:tc>
          <w:tcPr>
            <w:tcW w:w="535" w:type="dxa"/>
            <w:vAlign w:val="center"/>
          </w:tcPr>
          <w:p w:rsidR="00F176BA" w:rsidRPr="006149D3" w:rsidRDefault="00F176BA" w:rsidP="00F176BA">
            <w:pPr>
              <w:jc w:val="center"/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5</w:t>
            </w:r>
          </w:p>
        </w:tc>
        <w:tc>
          <w:tcPr>
            <w:tcW w:w="2075" w:type="dxa"/>
            <w:vAlign w:val="center"/>
          </w:tcPr>
          <w:p w:rsidR="00F176BA" w:rsidRPr="006149D3" w:rsidRDefault="00F176BA" w:rsidP="00F176BA">
            <w:pPr>
              <w:jc w:val="both"/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Máng cáp 150 x 100</w:t>
            </w:r>
            <w:r>
              <w:rPr>
                <w:sz w:val="26"/>
                <w:szCs w:val="26"/>
              </w:rPr>
              <w:t>mm</w:t>
            </w:r>
          </w:p>
        </w:tc>
        <w:tc>
          <w:tcPr>
            <w:tcW w:w="4230" w:type="dxa"/>
          </w:tcPr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Kích thước danh định: H100 mm x W150 mm x T1,5 mm</w:t>
            </w:r>
          </w:p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- Chất liệu: thép mạ kẽm</w:t>
            </w:r>
          </w:p>
        </w:tc>
        <w:tc>
          <w:tcPr>
            <w:tcW w:w="1173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F176BA" w:rsidRPr="00EF19DE" w:rsidRDefault="00F176BA" w:rsidP="00F176BA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F19DE">
              <w:rPr>
                <w:sz w:val="26"/>
                <w:szCs w:val="26"/>
              </w:rPr>
              <w:t>Mét</w:t>
            </w:r>
          </w:p>
        </w:tc>
        <w:tc>
          <w:tcPr>
            <w:tcW w:w="793" w:type="dxa"/>
            <w:vAlign w:val="center"/>
          </w:tcPr>
          <w:p w:rsidR="00F176BA" w:rsidRPr="00EF19DE" w:rsidRDefault="00F176BA" w:rsidP="00F176BA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F19DE">
              <w:rPr>
                <w:sz w:val="26"/>
                <w:szCs w:val="26"/>
              </w:rPr>
              <w:t>21</w:t>
            </w:r>
          </w:p>
        </w:tc>
        <w:tc>
          <w:tcPr>
            <w:tcW w:w="1496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</w:tr>
      <w:tr w:rsidR="00F176BA" w:rsidRPr="006F179E" w:rsidTr="00875ECF">
        <w:trPr>
          <w:gridAfter w:val="1"/>
          <w:wAfter w:w="57" w:type="dxa"/>
        </w:trPr>
        <w:tc>
          <w:tcPr>
            <w:tcW w:w="535" w:type="dxa"/>
            <w:vAlign w:val="center"/>
          </w:tcPr>
          <w:p w:rsidR="00F176BA" w:rsidRPr="006149D3" w:rsidRDefault="00F176BA" w:rsidP="00F176BA">
            <w:pPr>
              <w:jc w:val="center"/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075" w:type="dxa"/>
            <w:vAlign w:val="center"/>
          </w:tcPr>
          <w:p w:rsidR="00F176BA" w:rsidRPr="006149D3" w:rsidRDefault="00F176BA" w:rsidP="00F176BA">
            <w:pPr>
              <w:jc w:val="both"/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>Dịch vụ kèm theo</w:t>
            </w:r>
          </w:p>
        </w:tc>
        <w:tc>
          <w:tcPr>
            <w:tcW w:w="4230" w:type="dxa"/>
            <w:vAlign w:val="center"/>
          </w:tcPr>
          <w:p w:rsidR="00F176BA" w:rsidRPr="006149D3" w:rsidRDefault="00F176BA" w:rsidP="00F176BA">
            <w:pPr>
              <w:rPr>
                <w:sz w:val="26"/>
                <w:szCs w:val="26"/>
              </w:rPr>
            </w:pPr>
            <w:r w:rsidRPr="006149D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-  Đã bao gồm tháo dỡ</w:t>
            </w:r>
            <w:r w:rsidRPr="006149D3">
              <w:rPr>
                <w:sz w:val="26"/>
                <w:szCs w:val="26"/>
              </w:rPr>
              <w:t xml:space="preserve"> tủ điện cũ, lắp đặt và hoàn thiện tủ điện mới.</w:t>
            </w:r>
          </w:p>
        </w:tc>
        <w:tc>
          <w:tcPr>
            <w:tcW w:w="1173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F176BA" w:rsidRPr="00EF19DE" w:rsidRDefault="00F176BA" w:rsidP="00F176BA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F19DE">
              <w:rPr>
                <w:sz w:val="26"/>
                <w:szCs w:val="26"/>
              </w:rPr>
              <w:t>Gói</w:t>
            </w:r>
          </w:p>
        </w:tc>
        <w:tc>
          <w:tcPr>
            <w:tcW w:w="793" w:type="dxa"/>
            <w:vAlign w:val="center"/>
          </w:tcPr>
          <w:p w:rsidR="00F176BA" w:rsidRPr="00EF19DE" w:rsidRDefault="00F176BA" w:rsidP="00F176BA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F19DE">
              <w:rPr>
                <w:sz w:val="26"/>
                <w:szCs w:val="26"/>
              </w:rPr>
              <w:t>1</w:t>
            </w:r>
          </w:p>
        </w:tc>
        <w:tc>
          <w:tcPr>
            <w:tcW w:w="1496" w:type="dxa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:rsidR="00F176BA" w:rsidRPr="006F179E" w:rsidRDefault="00F176BA" w:rsidP="00F176BA">
            <w:pPr>
              <w:rPr>
                <w:b/>
                <w:sz w:val="22"/>
                <w:szCs w:val="22"/>
              </w:rPr>
            </w:pPr>
          </w:p>
        </w:tc>
      </w:tr>
      <w:tr w:rsidR="00417DB0" w:rsidRPr="006F179E" w:rsidTr="00875ECF">
        <w:trPr>
          <w:trHeight w:val="647"/>
        </w:trPr>
        <w:tc>
          <w:tcPr>
            <w:tcW w:w="535" w:type="dxa"/>
          </w:tcPr>
          <w:p w:rsidR="00417DB0" w:rsidRDefault="00417DB0" w:rsidP="00417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7" w:type="dxa"/>
            <w:gridSpan w:val="9"/>
            <w:vAlign w:val="center"/>
          </w:tcPr>
          <w:p w:rsidR="00417DB0" w:rsidRPr="006F179E" w:rsidRDefault="00417DB0" w:rsidP="00417D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</w:t>
            </w:r>
          </w:p>
        </w:tc>
        <w:tc>
          <w:tcPr>
            <w:tcW w:w="1420" w:type="dxa"/>
            <w:gridSpan w:val="2"/>
          </w:tcPr>
          <w:p w:rsidR="00417DB0" w:rsidRPr="006F179E" w:rsidRDefault="00417DB0" w:rsidP="00417DB0">
            <w:pPr>
              <w:rPr>
                <w:b/>
                <w:sz w:val="22"/>
                <w:szCs w:val="22"/>
              </w:rPr>
            </w:pPr>
          </w:p>
        </w:tc>
      </w:tr>
    </w:tbl>
    <w:p w:rsidR="00F00B22" w:rsidRDefault="00F00B22" w:rsidP="00F00B22">
      <w:pPr>
        <w:pStyle w:val="ListParagraph"/>
        <w:ind w:left="360"/>
        <w:contextualSpacing w:val="0"/>
        <w:rPr>
          <w:sz w:val="26"/>
          <w:szCs w:val="26"/>
        </w:rPr>
      </w:pPr>
    </w:p>
    <w:p w:rsidR="00F00B22" w:rsidRPr="0002707C" w:rsidRDefault="00F00B22" w:rsidP="00F00B2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b/>
          <w:sz w:val="26"/>
          <w:szCs w:val="26"/>
        </w:rPr>
      </w:pPr>
      <w:r w:rsidRPr="0002707C">
        <w:rPr>
          <w:b/>
          <w:sz w:val="26"/>
          <w:szCs w:val="26"/>
        </w:rPr>
        <w:t>Yêu cầu khác:</w:t>
      </w:r>
    </w:p>
    <w:p w:rsidR="00875ECF" w:rsidRPr="00C04CE1" w:rsidRDefault="00875ECF" w:rsidP="00875ECF">
      <w:pPr>
        <w:pStyle w:val="ListParagraph"/>
        <w:spacing w:before="120" w:after="120" w:line="276" w:lineRule="auto"/>
        <w:ind w:left="1440" w:hanging="1170"/>
        <w:jc w:val="both"/>
        <w:rPr>
          <w:sz w:val="26"/>
          <w:szCs w:val="26"/>
        </w:rPr>
      </w:pPr>
      <w:r w:rsidRPr="00C04CE1">
        <w:rPr>
          <w:b/>
          <w:sz w:val="26"/>
          <w:szCs w:val="26"/>
        </w:rPr>
        <w:t xml:space="preserve">  </w:t>
      </w:r>
      <w:r w:rsidRPr="00C04CE1">
        <w:rPr>
          <w:sz w:val="26"/>
          <w:szCs w:val="26"/>
        </w:rPr>
        <w:t>- Tủ điện đã bao gồm: Đầu nối cáp, chụp nhựa đầu cáp và các vật tư phụ</w:t>
      </w:r>
      <w:r>
        <w:rPr>
          <w:sz w:val="26"/>
          <w:szCs w:val="26"/>
        </w:rPr>
        <w:t>.</w:t>
      </w:r>
    </w:p>
    <w:p w:rsidR="00875ECF" w:rsidRPr="00C04CE1" w:rsidRDefault="00875ECF" w:rsidP="00875ECF">
      <w:pPr>
        <w:pStyle w:val="ListParagraph"/>
        <w:spacing w:before="120" w:after="120" w:line="276" w:lineRule="auto"/>
        <w:ind w:left="1440" w:hanging="1170"/>
        <w:jc w:val="both"/>
        <w:rPr>
          <w:sz w:val="26"/>
          <w:szCs w:val="26"/>
        </w:rPr>
      </w:pPr>
      <w:r w:rsidRPr="00C04CE1">
        <w:rPr>
          <w:sz w:val="26"/>
          <w:szCs w:val="26"/>
        </w:rPr>
        <w:t xml:space="preserve">  - Máng cáp đã bao gồm: Co, tê, ty treo và các phụ kiện</w:t>
      </w:r>
    </w:p>
    <w:p w:rsidR="00875ECF" w:rsidRPr="00C04CE1" w:rsidRDefault="00875ECF" w:rsidP="00875ECF">
      <w:pPr>
        <w:pStyle w:val="ListParagraph"/>
        <w:spacing w:before="120" w:after="120" w:line="276" w:lineRule="auto"/>
        <w:ind w:left="360" w:hanging="900"/>
        <w:jc w:val="both"/>
        <w:rPr>
          <w:sz w:val="26"/>
          <w:szCs w:val="26"/>
        </w:rPr>
      </w:pPr>
      <w:r w:rsidRPr="00C04CE1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C04CE1">
        <w:rPr>
          <w:sz w:val="26"/>
          <w:szCs w:val="26"/>
        </w:rPr>
        <w:t xml:space="preserve"> - Nhà thầu phải chịu mọi chi phí phát sinh liên quan đến việc lắp đặt và hoàn thiện.</w:t>
      </w:r>
    </w:p>
    <w:p w:rsidR="00875ECF" w:rsidRPr="00C04CE1" w:rsidRDefault="00875ECF" w:rsidP="00875ECF">
      <w:pPr>
        <w:pStyle w:val="ListParagraph"/>
        <w:spacing w:before="120" w:after="120" w:line="276" w:lineRule="auto"/>
        <w:ind w:left="360" w:hanging="900"/>
        <w:jc w:val="both"/>
        <w:rPr>
          <w:sz w:val="26"/>
          <w:szCs w:val="26"/>
        </w:rPr>
      </w:pPr>
      <w:r w:rsidRPr="00C04CE1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C04CE1">
        <w:rPr>
          <w:sz w:val="26"/>
          <w:szCs w:val="26"/>
        </w:rPr>
        <w:t>- Dây điện  và máng cáp trên bản vẽ lấy khối lượng theo đường thẳng. Nhà thầu cân đối khối lượng dự thầu theo đơn giá.</w:t>
      </w:r>
    </w:p>
    <w:p w:rsidR="00875ECF" w:rsidRPr="00C04CE1" w:rsidRDefault="00875ECF" w:rsidP="00875ECF">
      <w:pPr>
        <w:pStyle w:val="ListParagraph"/>
        <w:spacing w:before="120" w:after="120" w:line="276" w:lineRule="auto"/>
        <w:ind w:left="360" w:hanging="900"/>
        <w:jc w:val="both"/>
        <w:rPr>
          <w:sz w:val="26"/>
          <w:szCs w:val="26"/>
        </w:rPr>
      </w:pPr>
      <w:r w:rsidRPr="00C04CE1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C04CE1">
        <w:rPr>
          <w:sz w:val="26"/>
          <w:szCs w:val="26"/>
        </w:rPr>
        <w:t>- Chịu mọi trách nhiệm an toàn lao động, vệ sinh, an ninh, trật tự, an toàn PCCC khi thực hiện công việc tại Bệnh viện</w:t>
      </w:r>
      <w:r>
        <w:rPr>
          <w:sz w:val="26"/>
          <w:szCs w:val="26"/>
        </w:rPr>
        <w:t>.</w:t>
      </w:r>
    </w:p>
    <w:p w:rsidR="00F00B22" w:rsidRDefault="00F00B22" w:rsidP="00F00B22">
      <w:pPr>
        <w:pStyle w:val="ListParagraph"/>
        <w:numPr>
          <w:ilvl w:val="0"/>
          <w:numId w:val="1"/>
        </w:numPr>
        <w:contextualSpacing w:val="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F00B22" w:rsidRDefault="00F00B22" w:rsidP="00F00B22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F00B22" w:rsidRDefault="00F00B22" w:rsidP="00F00B22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00B22" w:rsidRDefault="00F00B22" w:rsidP="00F00B22">
      <w:pPr>
        <w:ind w:left="-90" w:firstLine="63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W w:w="13417" w:type="dxa"/>
        <w:tblLook w:val="04A0" w:firstRow="1" w:lastRow="0" w:firstColumn="1" w:lastColumn="0" w:noHBand="0" w:noVBand="1"/>
      </w:tblPr>
      <w:tblGrid>
        <w:gridCol w:w="3201"/>
        <w:gridCol w:w="6429"/>
        <w:gridCol w:w="3787"/>
      </w:tblGrid>
      <w:tr w:rsidR="00F00B22" w:rsidRPr="006B46C4" w:rsidTr="00B644A4">
        <w:tc>
          <w:tcPr>
            <w:tcW w:w="3201" w:type="dxa"/>
          </w:tcPr>
          <w:p w:rsidR="00F00B22" w:rsidRPr="00414B8F" w:rsidRDefault="00F00B22" w:rsidP="00B644A4">
            <w:p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429" w:type="dxa"/>
          </w:tcPr>
          <w:p w:rsidR="00F00B22" w:rsidRPr="00414B8F" w:rsidRDefault="00F00B22" w:rsidP="00B644A4">
            <w:p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F00B22" w:rsidRPr="00414B8F" w:rsidRDefault="00F00B22" w:rsidP="00B644A4">
            <w:pPr>
              <w:jc w:val="right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>
              <w:rPr>
                <w:sz w:val="26"/>
                <w:szCs w:val="26"/>
              </w:rPr>
              <w:t>2023</w:t>
            </w:r>
          </w:p>
          <w:p w:rsidR="00F00B22" w:rsidRPr="00414B8F" w:rsidRDefault="00F00B22" w:rsidP="00B644A4">
            <w:pPr>
              <w:jc w:val="right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F00B22" w:rsidRPr="006B46C4" w:rsidRDefault="00F00B22" w:rsidP="00B644A4">
            <w:pPr>
              <w:jc w:val="right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F00B22" w:rsidRPr="00620762" w:rsidRDefault="00F00B22" w:rsidP="00F00B22">
      <w:pPr>
        <w:rPr>
          <w:sz w:val="26"/>
          <w:szCs w:val="26"/>
        </w:rPr>
      </w:pPr>
    </w:p>
    <w:p w:rsidR="00F00B22" w:rsidRPr="00620762" w:rsidRDefault="00F00B22" w:rsidP="00F00B22">
      <w:pPr>
        <w:rPr>
          <w:sz w:val="26"/>
          <w:szCs w:val="26"/>
        </w:rPr>
      </w:pPr>
    </w:p>
    <w:p w:rsidR="00285517" w:rsidRDefault="00285517"/>
    <w:sectPr w:rsidR="00285517" w:rsidSect="00100576">
      <w:headerReference w:type="default" r:id="rId8"/>
      <w:footerReference w:type="first" r:id="rId9"/>
      <w:pgSz w:w="16834" w:h="11909" w:orient="landscape" w:code="9"/>
      <w:pgMar w:top="1152" w:right="1008" w:bottom="1152" w:left="1584" w:header="72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C8" w:rsidRDefault="00A472C8" w:rsidP="00F00B22">
      <w:r>
        <w:separator/>
      </w:r>
    </w:p>
  </w:endnote>
  <w:endnote w:type="continuationSeparator" w:id="0">
    <w:p w:rsidR="00A472C8" w:rsidRDefault="00A472C8" w:rsidP="00F0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30" w:type="dxa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97CB1" w:rsidTr="00B644A4">
      <w:tc>
        <w:tcPr>
          <w:tcW w:w="2801" w:type="dxa"/>
        </w:tcPr>
        <w:p w:rsidR="00897CB1" w:rsidRDefault="00897CB1" w:rsidP="00897CB1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317C5389" wp14:editId="099D7A6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97CB1" w:rsidRDefault="00897CB1" w:rsidP="00897CB1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897CB1" w:rsidRDefault="00897CB1" w:rsidP="00897CB1"/>
        <w:p w:rsidR="00897CB1" w:rsidRDefault="00897CB1" w:rsidP="00897CB1"/>
        <w:p w:rsidR="00897CB1" w:rsidRPr="00897CB1" w:rsidRDefault="00897CB1" w:rsidP="00897CB1">
          <w:pPr>
            <w:ind w:firstLine="720"/>
          </w:pPr>
        </w:p>
      </w:tc>
      <w:tc>
        <w:tcPr>
          <w:tcW w:w="2801" w:type="dxa"/>
        </w:tcPr>
        <w:p w:rsidR="00897CB1" w:rsidRDefault="00897CB1" w:rsidP="00897CB1"/>
      </w:tc>
      <w:tc>
        <w:tcPr>
          <w:tcW w:w="2801" w:type="dxa"/>
        </w:tcPr>
        <w:p w:rsidR="00897CB1" w:rsidRDefault="00897CB1" w:rsidP="00897CB1"/>
      </w:tc>
      <w:tc>
        <w:tcPr>
          <w:tcW w:w="2801" w:type="dxa"/>
        </w:tcPr>
        <w:p w:rsidR="00897CB1" w:rsidRDefault="00897CB1" w:rsidP="00897CB1"/>
      </w:tc>
    </w:tr>
  </w:tbl>
  <w:p w:rsidR="00897CB1" w:rsidRDefault="00897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C8" w:rsidRDefault="00A472C8" w:rsidP="00F00B22">
      <w:r>
        <w:separator/>
      </w:r>
    </w:p>
  </w:footnote>
  <w:footnote w:type="continuationSeparator" w:id="0">
    <w:p w:rsidR="00A472C8" w:rsidRDefault="00A472C8" w:rsidP="00F00B22">
      <w:r>
        <w:continuationSeparator/>
      </w:r>
    </w:p>
  </w:footnote>
  <w:footnote w:id="1">
    <w:p w:rsidR="00F00B22" w:rsidRDefault="00F00B22" w:rsidP="00F00B22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F00B22" w:rsidRDefault="00F00B22" w:rsidP="00F00B2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159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7626" w:rsidRDefault="00D3762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1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7626" w:rsidRDefault="00D37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B710DE"/>
    <w:multiLevelType w:val="hybridMultilevel"/>
    <w:tmpl w:val="2B583854"/>
    <w:lvl w:ilvl="0" w:tplc="9080FE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B264DA"/>
    <w:multiLevelType w:val="hybridMultilevel"/>
    <w:tmpl w:val="A9886C22"/>
    <w:lvl w:ilvl="0" w:tplc="5DCE1E8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22"/>
    <w:rsid w:val="00100576"/>
    <w:rsid w:val="00217662"/>
    <w:rsid w:val="00285517"/>
    <w:rsid w:val="00417DB0"/>
    <w:rsid w:val="004F580B"/>
    <w:rsid w:val="00670B48"/>
    <w:rsid w:val="00875ECF"/>
    <w:rsid w:val="00897CB1"/>
    <w:rsid w:val="00A472C8"/>
    <w:rsid w:val="00A95AAA"/>
    <w:rsid w:val="00B807C0"/>
    <w:rsid w:val="00CE278E"/>
    <w:rsid w:val="00D37626"/>
    <w:rsid w:val="00E226EF"/>
    <w:rsid w:val="00E7779F"/>
    <w:rsid w:val="00E8015D"/>
    <w:rsid w:val="00EC08B6"/>
    <w:rsid w:val="00EC7DAE"/>
    <w:rsid w:val="00F00B22"/>
    <w:rsid w:val="00F1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90A6"/>
  <w15:chartTrackingRefBased/>
  <w15:docId w15:val="{17592953-29E9-4B6E-89F7-85230C43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2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00B22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F00B22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rsid w:val="00F00B22"/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F00B22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F00B2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0B2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00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83CDF-949A-435D-859D-6C0B53AF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PC-0870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 Anh Tu</dc:creator>
  <cp:keywords/>
  <dc:description/>
  <cp:lastModifiedBy>LE THI MY DUYEN</cp:lastModifiedBy>
  <cp:revision>24</cp:revision>
  <dcterms:created xsi:type="dcterms:W3CDTF">2023-08-01T01:54:00Z</dcterms:created>
  <dcterms:modified xsi:type="dcterms:W3CDTF">2023-08-14T01:47:00Z</dcterms:modified>
</cp:coreProperties>
</file>