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191"/>
        <w:gridCol w:w="1312"/>
        <w:gridCol w:w="1497"/>
        <w:gridCol w:w="1704"/>
        <w:gridCol w:w="1190"/>
        <w:gridCol w:w="1020"/>
        <w:gridCol w:w="967"/>
        <w:gridCol w:w="1016"/>
        <w:gridCol w:w="1024"/>
        <w:gridCol w:w="1009"/>
        <w:gridCol w:w="1703"/>
      </w:tblGrid>
      <w:tr w:rsidR="00673C2C" w:rsidRPr="006F179E" w14:paraId="106D574B" w14:textId="77777777" w:rsidTr="00673C2C">
        <w:tc>
          <w:tcPr>
            <w:tcW w:w="541" w:type="dxa"/>
            <w:vAlign w:val="center"/>
          </w:tcPr>
          <w:p w14:paraId="106D573F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 w:colFirst="6" w:colLast="7"/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191" w:type="dxa"/>
            <w:vAlign w:val="center"/>
          </w:tcPr>
          <w:p w14:paraId="106D5740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312" w:type="dxa"/>
            <w:vAlign w:val="center"/>
          </w:tcPr>
          <w:p w14:paraId="106D5741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497" w:type="dxa"/>
            <w:vAlign w:val="center"/>
          </w:tcPr>
          <w:p w14:paraId="106D5742" w14:textId="77777777" w:rsidR="00673C2C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704" w:type="dxa"/>
            <w:vAlign w:val="center"/>
          </w:tcPr>
          <w:p w14:paraId="106D5743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190" w:type="dxa"/>
            <w:vAlign w:val="center"/>
          </w:tcPr>
          <w:p w14:paraId="106D5744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20" w:type="dxa"/>
            <w:vAlign w:val="center"/>
          </w:tcPr>
          <w:p w14:paraId="106D5745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967" w:type="dxa"/>
            <w:vAlign w:val="center"/>
          </w:tcPr>
          <w:p w14:paraId="64BB1D9B" w14:textId="16BF5974" w:rsidR="00673C2C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16" w:type="dxa"/>
            <w:vAlign w:val="center"/>
          </w:tcPr>
          <w:p w14:paraId="106D5747" w14:textId="636CEC89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24" w:type="dxa"/>
          </w:tcPr>
          <w:p w14:paraId="106D5748" w14:textId="77777777" w:rsidR="00673C2C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09" w:type="dxa"/>
            <w:vAlign w:val="center"/>
          </w:tcPr>
          <w:p w14:paraId="106D5749" w14:textId="77777777" w:rsidR="00673C2C" w:rsidRPr="006F179E" w:rsidRDefault="00673C2C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703" w:type="dxa"/>
            <w:vAlign w:val="center"/>
          </w:tcPr>
          <w:p w14:paraId="106D574A" w14:textId="39D77C66" w:rsidR="00673C2C" w:rsidRPr="006F179E" w:rsidRDefault="00673C2C" w:rsidP="0033508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bookmarkEnd w:id="0"/>
      <w:tr w:rsidR="00673C2C" w:rsidRPr="006F179E" w14:paraId="106D5758" w14:textId="77777777" w:rsidTr="00673C2C">
        <w:tc>
          <w:tcPr>
            <w:tcW w:w="541" w:type="dxa"/>
          </w:tcPr>
          <w:p w14:paraId="106D574C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14:paraId="106D574D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106D574E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106D574F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</w:tcPr>
          <w:p w14:paraId="106D5750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6D5751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14:paraId="106D5752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14:paraId="34FEF85C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106D5754" w14:textId="796BBB5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</w:tcPr>
          <w:p w14:paraId="106D5755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</w:tcPr>
          <w:p w14:paraId="106D5756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06D5757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3C2C" w:rsidRPr="006F179E" w14:paraId="106D5765" w14:textId="77777777" w:rsidTr="00673C2C">
        <w:tc>
          <w:tcPr>
            <w:tcW w:w="541" w:type="dxa"/>
          </w:tcPr>
          <w:p w14:paraId="106D5759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14:paraId="106D575A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106D575B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106D575C" w14:textId="35225345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04" w:type="dxa"/>
          </w:tcPr>
          <w:p w14:paraId="106D575D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6D575E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14:paraId="106D575F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14:paraId="47841EED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106D5761" w14:textId="348AAFB9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</w:tcPr>
          <w:p w14:paraId="106D5762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</w:tcPr>
          <w:p w14:paraId="106D5763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06D5764" w14:textId="77777777" w:rsidR="00673C2C" w:rsidRPr="006F179E" w:rsidRDefault="00673C2C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106D5780" w14:textId="38988929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3508D">
        <w:rPr>
          <w:sz w:val="26"/>
          <w:szCs w:val="26"/>
        </w:rPr>
        <w:t>Báo</w:t>
      </w:r>
      <w:proofErr w:type="spellEnd"/>
      <w:r w:rsidR="0033508D">
        <w:rPr>
          <w:sz w:val="26"/>
          <w:szCs w:val="26"/>
        </w:rPr>
        <w:t xml:space="preserve"> </w:t>
      </w:r>
      <w:proofErr w:type="spellStart"/>
      <w:r w:rsidR="0033508D">
        <w:rPr>
          <w:sz w:val="26"/>
          <w:szCs w:val="26"/>
        </w:rPr>
        <w:t>giá</w:t>
      </w:r>
      <w:proofErr w:type="spellEnd"/>
      <w:r w:rsidR="0033508D">
        <w:rPr>
          <w:sz w:val="26"/>
          <w:szCs w:val="26"/>
        </w:rPr>
        <w:t xml:space="preserve"> </w:t>
      </w:r>
      <w:proofErr w:type="spellStart"/>
      <w:r w:rsidR="0033508D">
        <w:rPr>
          <w:sz w:val="26"/>
          <w:szCs w:val="26"/>
        </w:rPr>
        <w:t>này</w:t>
      </w:r>
      <w:proofErr w:type="spellEnd"/>
      <w:r w:rsidR="0033508D">
        <w:rPr>
          <w:sz w:val="26"/>
          <w:szCs w:val="26"/>
        </w:rPr>
        <w:t xml:space="preserve"> </w:t>
      </w:r>
      <w:proofErr w:type="spellStart"/>
      <w:r w:rsidR="0033508D">
        <w:rPr>
          <w:sz w:val="26"/>
          <w:szCs w:val="26"/>
        </w:rPr>
        <w:t>có</w:t>
      </w:r>
      <w:proofErr w:type="spellEnd"/>
      <w:r w:rsidR="0033508D">
        <w:rPr>
          <w:sz w:val="26"/>
          <w:szCs w:val="26"/>
        </w:rPr>
        <w:t xml:space="preserve"> </w:t>
      </w:r>
      <w:proofErr w:type="spellStart"/>
      <w:r w:rsidR="0033508D">
        <w:rPr>
          <w:sz w:val="26"/>
          <w:szCs w:val="26"/>
        </w:rPr>
        <w:t>hiệu</w:t>
      </w:r>
      <w:proofErr w:type="spellEnd"/>
      <w:r w:rsidR="0033508D">
        <w:rPr>
          <w:sz w:val="26"/>
          <w:szCs w:val="26"/>
        </w:rPr>
        <w:t xml:space="preserve"> </w:t>
      </w:r>
      <w:proofErr w:type="spellStart"/>
      <w:r w:rsidR="0033508D">
        <w:rPr>
          <w:sz w:val="26"/>
          <w:szCs w:val="26"/>
        </w:rPr>
        <w:t>lực</w:t>
      </w:r>
      <w:proofErr w:type="spellEnd"/>
      <w:r w:rsidR="0033508D">
        <w:rPr>
          <w:sz w:val="26"/>
          <w:szCs w:val="26"/>
        </w:rPr>
        <w:t xml:space="preserve"> 180</w:t>
      </w:r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</w:p>
    <w:p w14:paraId="2EEA8ABF" w14:textId="35F5D7DA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="0084064B">
        <w:rPr>
          <w:sz w:val="26"/>
          <w:szCs w:val="26"/>
          <w:shd w:val="clear" w:color="auto" w:fill="FFFFFF"/>
        </w:rPr>
        <w:t>Các</w:t>
      </w:r>
      <w:proofErr w:type="spellEnd"/>
      <w:r w:rsidR="0084064B">
        <w:rPr>
          <w:sz w:val="26"/>
          <w:szCs w:val="26"/>
          <w:shd w:val="clear" w:color="auto" w:fill="FFFFFF"/>
        </w:rPr>
        <w:t xml:space="preserve"> </w:t>
      </w:r>
      <w:proofErr w:type="spellStart"/>
      <w:r w:rsidR="0084064B">
        <w:rPr>
          <w:sz w:val="26"/>
          <w:szCs w:val="26"/>
          <w:shd w:val="clear" w:color="auto" w:fill="FFFFFF"/>
        </w:rPr>
        <w:t>y</w:t>
      </w:r>
      <w:r w:rsidR="007C13C6">
        <w:rPr>
          <w:sz w:val="26"/>
          <w:szCs w:val="26"/>
          <w:shd w:val="clear" w:color="auto" w:fill="FFFFFF"/>
        </w:rPr>
        <w:t>êu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cầu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khác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: </w:t>
      </w:r>
      <w:proofErr w:type="spellStart"/>
      <w:r w:rsidR="0033508D">
        <w:rPr>
          <w:sz w:val="26"/>
          <w:szCs w:val="26"/>
          <w:shd w:val="clear" w:color="auto" w:fill="FFFFFF"/>
        </w:rPr>
        <w:t>Giá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đã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bao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gồm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thuế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, </w:t>
      </w:r>
      <w:proofErr w:type="spellStart"/>
      <w:r w:rsidR="0033508D">
        <w:rPr>
          <w:sz w:val="26"/>
          <w:szCs w:val="26"/>
          <w:shd w:val="clear" w:color="auto" w:fill="FFFFFF"/>
        </w:rPr>
        <w:t>phí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, </w:t>
      </w:r>
      <w:proofErr w:type="spellStart"/>
      <w:r w:rsidR="0033508D">
        <w:rPr>
          <w:sz w:val="26"/>
          <w:szCs w:val="26"/>
          <w:shd w:val="clear" w:color="auto" w:fill="FFFFFF"/>
        </w:rPr>
        <w:t>lệ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phí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theo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luật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định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, chi </w:t>
      </w:r>
      <w:proofErr w:type="spellStart"/>
      <w:r w:rsidR="0033508D">
        <w:rPr>
          <w:sz w:val="26"/>
          <w:szCs w:val="26"/>
          <w:shd w:val="clear" w:color="auto" w:fill="FFFFFF"/>
        </w:rPr>
        <w:t>phí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vận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chuyển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, </w:t>
      </w:r>
      <w:proofErr w:type="spellStart"/>
      <w:r w:rsidR="0033508D">
        <w:rPr>
          <w:sz w:val="26"/>
          <w:szCs w:val="26"/>
          <w:shd w:val="clear" w:color="auto" w:fill="FFFFFF"/>
        </w:rPr>
        <w:t>giao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hang </w:t>
      </w:r>
      <w:proofErr w:type="spellStart"/>
      <w:r w:rsidR="0033508D">
        <w:rPr>
          <w:sz w:val="26"/>
          <w:szCs w:val="26"/>
          <w:shd w:val="clear" w:color="auto" w:fill="FFFFFF"/>
        </w:rPr>
        <w:t>và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các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yêu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cầu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khác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của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bên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mời</w:t>
      </w:r>
      <w:proofErr w:type="spellEnd"/>
      <w:r w:rsidR="0033508D">
        <w:rPr>
          <w:sz w:val="26"/>
          <w:szCs w:val="26"/>
          <w:shd w:val="clear" w:color="auto" w:fill="FFFFFF"/>
        </w:rPr>
        <w:t xml:space="preserve"> </w:t>
      </w:r>
      <w:proofErr w:type="spellStart"/>
      <w:r w:rsidR="0033508D">
        <w:rPr>
          <w:sz w:val="26"/>
          <w:szCs w:val="26"/>
          <w:shd w:val="clear" w:color="auto" w:fill="FFFFFF"/>
        </w:rPr>
        <w:t>thầu</w:t>
      </w:r>
      <w:proofErr w:type="spellEnd"/>
      <w:r w:rsidR="0033508D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C853" w14:textId="77777777" w:rsidR="00DA352F" w:rsidRDefault="00DA352F" w:rsidP="00583AA0">
      <w:r>
        <w:separator/>
      </w:r>
    </w:p>
  </w:endnote>
  <w:endnote w:type="continuationSeparator" w:id="0">
    <w:p w14:paraId="1BE613AE" w14:textId="77777777" w:rsidR="00DA352F" w:rsidRDefault="00DA352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50D4" w14:textId="77777777" w:rsidR="00DA352F" w:rsidRDefault="00DA352F" w:rsidP="00583AA0">
      <w:r>
        <w:separator/>
      </w:r>
    </w:p>
  </w:footnote>
  <w:footnote w:type="continuationSeparator" w:id="0">
    <w:p w14:paraId="061F4751" w14:textId="77777777" w:rsidR="00DA352F" w:rsidRDefault="00DA352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0FF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4E7A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08D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C2C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6FDF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004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52F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92A7-7B85-4EFA-9E77-6189FCE0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Mai Thi</cp:lastModifiedBy>
  <cp:revision>21</cp:revision>
  <cp:lastPrinted>2022-11-04T02:46:00Z</cp:lastPrinted>
  <dcterms:created xsi:type="dcterms:W3CDTF">2022-10-08T04:38:00Z</dcterms:created>
  <dcterms:modified xsi:type="dcterms:W3CDTF">2022-11-08T07:01:00Z</dcterms:modified>
</cp:coreProperties>
</file>